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A5FD" w14:textId="6EEE0B15" w:rsidR="00C25D6F" w:rsidRDefault="00C25D6F" w:rsidP="004F44EF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36"/>
          <w:szCs w:val="36"/>
        </w:rPr>
      </w:pPr>
      <w:bookmarkStart w:id="0" w:name="_GoBack"/>
      <w:bookmarkEnd w:id="0"/>
      <w:r>
        <w:rPr>
          <w:rFonts w:ascii="Segoe UI" w:hAnsi="Segoe UI" w:cs="Segoe UI"/>
          <w:noProof/>
          <w:color w:val="000000"/>
          <w:sz w:val="36"/>
          <w:szCs w:val="36"/>
        </w:rPr>
        <w:drawing>
          <wp:inline distT="0" distB="0" distL="0" distR="0" wp14:anchorId="3D2C1087" wp14:editId="5E9674CF">
            <wp:extent cx="5039995" cy="9220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for privacy notic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6503" w14:textId="77777777" w:rsidR="00C25D6F" w:rsidRDefault="00C25D6F" w:rsidP="00C25D6F">
      <w:pPr>
        <w:pStyle w:val="NormalWeb"/>
        <w:spacing w:before="0" w:beforeAutospacing="0" w:after="240" w:afterAutospacing="0"/>
        <w:jc w:val="center"/>
        <w:rPr>
          <w:rFonts w:ascii="Segoe UI" w:hAnsi="Segoe UI" w:cs="Segoe UI"/>
          <w:color w:val="000000"/>
          <w:sz w:val="36"/>
          <w:szCs w:val="36"/>
        </w:rPr>
      </w:pPr>
    </w:p>
    <w:p w14:paraId="4324DF6E" w14:textId="77777777" w:rsidR="00C25D6F" w:rsidRPr="002721E8" w:rsidRDefault="00C25D6F" w:rsidP="00C25D6F">
      <w:pPr>
        <w:pStyle w:val="NormalWeb"/>
        <w:spacing w:before="0" w:beforeAutospacing="0" w:after="240" w:afterAutospacing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Winchester City Centre Partnership managing                           Winchester </w:t>
      </w:r>
      <w:r w:rsidRPr="002721E8">
        <w:rPr>
          <w:rFonts w:ascii="Segoe UI" w:hAnsi="Segoe UI" w:cs="Segoe UI"/>
          <w:b/>
          <w:sz w:val="28"/>
          <w:szCs w:val="28"/>
        </w:rPr>
        <w:t>Business Crime Reduction Partnership (WBCRP) Exclusion Scheme</w:t>
      </w:r>
    </w:p>
    <w:p w14:paraId="5717B26D" w14:textId="77777777" w:rsidR="00C25D6F" w:rsidRDefault="00C25D6F" w:rsidP="004F44EF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36"/>
          <w:szCs w:val="36"/>
        </w:rPr>
      </w:pPr>
    </w:p>
    <w:p w14:paraId="67400C1D" w14:textId="5E16A40B" w:rsidR="00845053" w:rsidRPr="00E7753E" w:rsidRDefault="00845053" w:rsidP="004F44EF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36"/>
          <w:szCs w:val="36"/>
        </w:rPr>
      </w:pPr>
      <w:r w:rsidRPr="00E7753E">
        <w:rPr>
          <w:rFonts w:ascii="Segoe UI" w:hAnsi="Segoe UI" w:cs="Segoe UI"/>
          <w:color w:val="000000"/>
          <w:sz w:val="36"/>
          <w:szCs w:val="36"/>
        </w:rPr>
        <w:t>PRIVACY NOTICE</w:t>
      </w:r>
      <w:r w:rsidR="00E7753E" w:rsidRPr="00E7753E">
        <w:rPr>
          <w:rFonts w:ascii="Segoe UI" w:hAnsi="Segoe UI" w:cs="Segoe UI"/>
          <w:color w:val="000000"/>
          <w:sz w:val="36"/>
          <w:szCs w:val="36"/>
        </w:rPr>
        <w:t xml:space="preserve"> (OFFENDERS)</w:t>
      </w:r>
    </w:p>
    <w:p w14:paraId="4FD8F1EF" w14:textId="62689EEA" w:rsidR="00E56CFC" w:rsidRPr="008C2E5A" w:rsidRDefault="00E56CFC" w:rsidP="00E56CFC">
      <w:p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sz w:val="20"/>
          <w:szCs w:val="20"/>
        </w:rPr>
        <w:t xml:space="preserve">This document </w:t>
      </w:r>
      <w:r w:rsidR="009E48D4">
        <w:rPr>
          <w:rFonts w:ascii="Segoe UI" w:hAnsi="Segoe UI" w:cs="Segoe UI"/>
          <w:sz w:val="20"/>
          <w:szCs w:val="20"/>
        </w:rPr>
        <w:t xml:space="preserve">describes the </w:t>
      </w:r>
      <w:r w:rsidR="00A07652">
        <w:rPr>
          <w:rFonts w:ascii="Segoe UI" w:hAnsi="Segoe UI" w:cs="Segoe UI"/>
          <w:sz w:val="20"/>
          <w:szCs w:val="20"/>
        </w:rPr>
        <w:t>WBCRP</w:t>
      </w:r>
      <w:r w:rsidR="009E48D4" w:rsidRPr="00BA3652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9E48D4" w:rsidRPr="00A07652">
        <w:rPr>
          <w:rFonts w:ascii="Segoe UI" w:hAnsi="Segoe UI" w:cs="Segoe UI"/>
          <w:sz w:val="20"/>
          <w:szCs w:val="20"/>
        </w:rPr>
        <w:t xml:space="preserve">Exclusion Scheme </w:t>
      </w:r>
      <w:r w:rsidR="009E48D4">
        <w:rPr>
          <w:rFonts w:ascii="Segoe UI" w:hAnsi="Segoe UI" w:cs="Segoe UI"/>
          <w:sz w:val="20"/>
          <w:szCs w:val="20"/>
        </w:rPr>
        <w:t>(the Scheme)</w:t>
      </w:r>
      <w:r w:rsidRPr="008C2E5A">
        <w:rPr>
          <w:rFonts w:ascii="Segoe UI" w:hAnsi="Segoe UI" w:cs="Segoe UI"/>
          <w:sz w:val="20"/>
          <w:szCs w:val="20"/>
        </w:rPr>
        <w:t xml:space="preserve">, </w:t>
      </w:r>
      <w:r w:rsidR="009E48D4">
        <w:rPr>
          <w:rFonts w:ascii="Segoe UI" w:hAnsi="Segoe UI" w:cs="Segoe UI"/>
          <w:sz w:val="20"/>
          <w:szCs w:val="20"/>
        </w:rPr>
        <w:t xml:space="preserve">explains </w:t>
      </w:r>
      <w:r w:rsidRPr="008C2E5A">
        <w:rPr>
          <w:rFonts w:ascii="Segoe UI" w:hAnsi="Segoe UI" w:cs="Segoe UI"/>
          <w:sz w:val="20"/>
          <w:szCs w:val="20"/>
        </w:rPr>
        <w:t xml:space="preserve">why </w:t>
      </w:r>
      <w:r w:rsidR="009E48D4">
        <w:rPr>
          <w:rFonts w:ascii="Segoe UI" w:hAnsi="Segoe UI" w:cs="Segoe UI"/>
          <w:sz w:val="20"/>
          <w:szCs w:val="20"/>
        </w:rPr>
        <w:t xml:space="preserve">the Scheme </w:t>
      </w:r>
      <w:r w:rsidRPr="008C2E5A">
        <w:rPr>
          <w:rFonts w:ascii="Segoe UI" w:hAnsi="Segoe UI" w:cs="Segoe UI"/>
          <w:sz w:val="20"/>
          <w:szCs w:val="20"/>
        </w:rPr>
        <w:t>process</w:t>
      </w:r>
      <w:r w:rsidR="009E48D4">
        <w:rPr>
          <w:rFonts w:ascii="Segoe UI" w:hAnsi="Segoe UI" w:cs="Segoe UI"/>
          <w:sz w:val="20"/>
          <w:szCs w:val="20"/>
        </w:rPr>
        <w:t xml:space="preserve">es the personal data of specific individuals (Offenders) </w:t>
      </w:r>
      <w:r w:rsidRPr="008C2E5A">
        <w:rPr>
          <w:rFonts w:ascii="Segoe UI" w:hAnsi="Segoe UI" w:cs="Segoe UI"/>
          <w:sz w:val="20"/>
          <w:szCs w:val="20"/>
        </w:rPr>
        <w:t xml:space="preserve">and the lawful basis for that processing.  It describes the kind of </w:t>
      </w:r>
      <w:r w:rsidR="00B943EE" w:rsidRPr="008C2E5A">
        <w:rPr>
          <w:rFonts w:ascii="Segoe UI" w:hAnsi="Segoe UI" w:cs="Segoe UI"/>
          <w:sz w:val="20"/>
          <w:szCs w:val="20"/>
        </w:rPr>
        <w:t xml:space="preserve">information about </w:t>
      </w:r>
      <w:r w:rsidR="009E48D4">
        <w:rPr>
          <w:rFonts w:ascii="Segoe UI" w:hAnsi="Segoe UI" w:cs="Segoe UI"/>
          <w:sz w:val="20"/>
          <w:szCs w:val="20"/>
        </w:rPr>
        <w:t xml:space="preserve">Offenders </w:t>
      </w:r>
      <w:r w:rsidR="00B943EE" w:rsidRPr="008C2E5A">
        <w:rPr>
          <w:rFonts w:ascii="Segoe UI" w:hAnsi="Segoe UI" w:cs="Segoe UI"/>
          <w:sz w:val="20"/>
          <w:szCs w:val="20"/>
        </w:rPr>
        <w:t xml:space="preserve">that </w:t>
      </w:r>
      <w:r w:rsidR="009E48D4">
        <w:rPr>
          <w:rFonts w:ascii="Segoe UI" w:hAnsi="Segoe UI" w:cs="Segoe UI"/>
          <w:sz w:val="20"/>
          <w:szCs w:val="20"/>
        </w:rPr>
        <w:t xml:space="preserve">the Scheme </w:t>
      </w:r>
      <w:r w:rsidRPr="008C2E5A">
        <w:rPr>
          <w:rFonts w:ascii="Segoe UI" w:hAnsi="Segoe UI" w:cs="Segoe UI"/>
          <w:sz w:val="20"/>
          <w:szCs w:val="20"/>
        </w:rPr>
        <w:t>process</w:t>
      </w:r>
      <w:r w:rsidR="009E48D4">
        <w:rPr>
          <w:rFonts w:ascii="Segoe UI" w:hAnsi="Segoe UI" w:cs="Segoe UI"/>
          <w:sz w:val="20"/>
          <w:szCs w:val="20"/>
        </w:rPr>
        <w:t xml:space="preserve">es </w:t>
      </w:r>
      <w:r w:rsidRPr="008C2E5A">
        <w:rPr>
          <w:rFonts w:ascii="Segoe UI" w:hAnsi="Segoe UI" w:cs="Segoe UI"/>
          <w:sz w:val="20"/>
          <w:szCs w:val="20"/>
        </w:rPr>
        <w:t xml:space="preserve">and what </w:t>
      </w:r>
      <w:r w:rsidR="009E48D4">
        <w:rPr>
          <w:rFonts w:ascii="Segoe UI" w:hAnsi="Segoe UI" w:cs="Segoe UI"/>
          <w:sz w:val="20"/>
          <w:szCs w:val="20"/>
        </w:rPr>
        <w:t>it does with that information</w:t>
      </w:r>
      <w:r w:rsidRPr="008C2E5A">
        <w:rPr>
          <w:rFonts w:ascii="Segoe UI" w:hAnsi="Segoe UI" w:cs="Segoe UI"/>
          <w:sz w:val="20"/>
          <w:szCs w:val="20"/>
        </w:rPr>
        <w:t xml:space="preserve">. </w:t>
      </w:r>
    </w:p>
    <w:p w14:paraId="50C64659" w14:textId="1BF4F545" w:rsidR="00E56CFC" w:rsidRPr="00E7753E" w:rsidRDefault="00FE4EE1" w:rsidP="00E56CFC">
      <w:pPr>
        <w:rPr>
          <w:rFonts w:ascii="Segoe UI" w:hAnsi="Segoe UI" w:cs="Segoe UI"/>
          <w:b/>
        </w:rPr>
      </w:pPr>
      <w:bookmarkStart w:id="1" w:name="_Hlk510509156"/>
      <w:r w:rsidRPr="00E7753E">
        <w:rPr>
          <w:rFonts w:ascii="Segoe UI" w:hAnsi="Segoe UI" w:cs="Segoe UI"/>
          <w:b/>
        </w:rPr>
        <w:t>Contact details</w:t>
      </w:r>
    </w:p>
    <w:p w14:paraId="6F17394F" w14:textId="77777777" w:rsidR="00A07652" w:rsidRPr="00A07652" w:rsidRDefault="00A07652" w:rsidP="00B943EE">
      <w:pPr>
        <w:spacing w:after="0"/>
        <w:ind w:left="720"/>
        <w:rPr>
          <w:rFonts w:ascii="Segoe UI" w:hAnsi="Segoe UI" w:cs="Segoe UI"/>
          <w:sz w:val="20"/>
          <w:szCs w:val="20"/>
        </w:rPr>
      </w:pPr>
      <w:r w:rsidRPr="00A07652">
        <w:rPr>
          <w:rFonts w:ascii="Segoe UI" w:hAnsi="Segoe UI" w:cs="Segoe UI"/>
          <w:sz w:val="20"/>
          <w:szCs w:val="20"/>
        </w:rPr>
        <w:t xml:space="preserve">Winchester Business Crime Reduction Partnership </w:t>
      </w:r>
    </w:p>
    <w:p w14:paraId="6185AD14" w14:textId="07F9724A" w:rsidR="00E56CFC" w:rsidRPr="00A07652" w:rsidRDefault="00A07652" w:rsidP="00B943EE">
      <w:pPr>
        <w:spacing w:after="0"/>
        <w:ind w:left="720"/>
        <w:rPr>
          <w:rFonts w:ascii="Segoe UI" w:hAnsi="Segoe UI" w:cs="Segoe UI"/>
          <w:sz w:val="20"/>
          <w:szCs w:val="20"/>
        </w:rPr>
      </w:pPr>
      <w:r w:rsidRPr="00A07652">
        <w:rPr>
          <w:rFonts w:ascii="Segoe UI" w:hAnsi="Segoe UI" w:cs="Segoe UI"/>
          <w:sz w:val="20"/>
          <w:szCs w:val="20"/>
        </w:rPr>
        <w:t>The Business Centre</w:t>
      </w:r>
      <w:r w:rsidR="00E56CFC" w:rsidRPr="00A07652">
        <w:rPr>
          <w:rFonts w:ascii="Segoe UI" w:hAnsi="Segoe UI" w:cs="Segoe UI"/>
          <w:sz w:val="20"/>
          <w:szCs w:val="20"/>
        </w:rPr>
        <w:t xml:space="preserve"> </w:t>
      </w:r>
    </w:p>
    <w:p w14:paraId="604DD5EB" w14:textId="77777777" w:rsidR="00E56CFC" w:rsidRPr="00A07652" w:rsidRDefault="00E56CFC" w:rsidP="00B943EE">
      <w:pPr>
        <w:spacing w:after="0"/>
        <w:ind w:left="720"/>
        <w:rPr>
          <w:rFonts w:ascii="Segoe UI" w:hAnsi="Segoe UI" w:cs="Segoe UI"/>
          <w:sz w:val="20"/>
          <w:szCs w:val="20"/>
        </w:rPr>
      </w:pPr>
      <w:r w:rsidRPr="00A07652">
        <w:rPr>
          <w:rFonts w:ascii="Segoe UI" w:hAnsi="Segoe UI" w:cs="Segoe UI"/>
          <w:sz w:val="20"/>
          <w:szCs w:val="20"/>
        </w:rPr>
        <w:t>12 High Street</w:t>
      </w:r>
    </w:p>
    <w:p w14:paraId="251489AA" w14:textId="778114BA" w:rsidR="00E56CFC" w:rsidRPr="00A07652" w:rsidRDefault="00A07652" w:rsidP="00B943EE">
      <w:pPr>
        <w:spacing w:after="0"/>
        <w:ind w:left="720"/>
        <w:rPr>
          <w:rFonts w:ascii="Segoe UI" w:hAnsi="Segoe UI" w:cs="Segoe UI"/>
          <w:sz w:val="20"/>
          <w:szCs w:val="20"/>
        </w:rPr>
      </w:pPr>
      <w:r w:rsidRPr="00A07652">
        <w:rPr>
          <w:rFonts w:ascii="Segoe UI" w:hAnsi="Segoe UI" w:cs="Segoe UI"/>
          <w:sz w:val="20"/>
          <w:szCs w:val="20"/>
        </w:rPr>
        <w:t>Winchester</w:t>
      </w:r>
    </w:p>
    <w:p w14:paraId="27C4FB14" w14:textId="77777777" w:rsidR="00A07652" w:rsidRPr="00A07652" w:rsidRDefault="00A07652" w:rsidP="00B943EE">
      <w:pPr>
        <w:spacing w:after="0"/>
        <w:ind w:left="720"/>
        <w:rPr>
          <w:rFonts w:ascii="Segoe UI" w:hAnsi="Segoe UI" w:cs="Segoe UI"/>
          <w:sz w:val="20"/>
          <w:szCs w:val="20"/>
        </w:rPr>
      </w:pPr>
      <w:r w:rsidRPr="00A07652">
        <w:rPr>
          <w:rFonts w:ascii="Segoe UI" w:hAnsi="Segoe UI" w:cs="Segoe UI"/>
          <w:sz w:val="20"/>
          <w:szCs w:val="20"/>
        </w:rPr>
        <w:t>SO23 8AT</w:t>
      </w:r>
    </w:p>
    <w:p w14:paraId="3B9DB61F" w14:textId="4AE0F479" w:rsidR="00E56CFC" w:rsidRPr="008C2E5A" w:rsidRDefault="00E56CFC" w:rsidP="00B943EE">
      <w:pPr>
        <w:spacing w:after="0"/>
        <w:ind w:left="720"/>
        <w:rPr>
          <w:rFonts w:ascii="Segoe UI" w:hAnsi="Segoe UI" w:cs="Segoe UI"/>
          <w:color w:val="FF0000"/>
          <w:sz w:val="20"/>
          <w:szCs w:val="20"/>
        </w:rPr>
      </w:pPr>
      <w:r w:rsidRPr="008C2E5A">
        <w:rPr>
          <w:rFonts w:ascii="Segoe UI" w:hAnsi="Segoe UI" w:cs="Segoe UI"/>
          <w:color w:val="000000" w:themeColor="text1"/>
          <w:sz w:val="20"/>
          <w:szCs w:val="20"/>
        </w:rPr>
        <w:t xml:space="preserve">Email address: </w:t>
      </w:r>
      <w:hyperlink r:id="rId9" w:history="1">
        <w:r w:rsidR="00A07652" w:rsidRPr="00056E46">
          <w:rPr>
            <w:rStyle w:val="Hyperlink"/>
            <w:rFonts w:ascii="Segoe UI" w:hAnsi="Segoe UI" w:cs="Segoe UI"/>
            <w:sz w:val="20"/>
            <w:szCs w:val="20"/>
          </w:rPr>
          <w:t>enquiries@winchesterbid.co.uk</w:t>
        </w:r>
      </w:hyperlink>
    </w:p>
    <w:p w14:paraId="5BB665DC" w14:textId="6C6006AE" w:rsidR="0059179D" w:rsidRPr="008C2E5A" w:rsidRDefault="0059179D" w:rsidP="0059179D">
      <w:pPr>
        <w:spacing w:after="0"/>
        <w:ind w:left="720"/>
        <w:rPr>
          <w:rFonts w:ascii="Segoe UI" w:hAnsi="Segoe UI" w:cs="Segoe UI"/>
          <w:color w:val="FF0000"/>
          <w:sz w:val="20"/>
          <w:szCs w:val="20"/>
        </w:rPr>
      </w:pPr>
      <w:r w:rsidRPr="008C2E5A">
        <w:rPr>
          <w:rFonts w:ascii="Segoe UI" w:hAnsi="Segoe UI" w:cs="Segoe UI"/>
          <w:color w:val="000000" w:themeColor="text1"/>
          <w:sz w:val="20"/>
          <w:szCs w:val="20"/>
        </w:rPr>
        <w:t xml:space="preserve">Tel: </w:t>
      </w:r>
      <w:r w:rsidRPr="00A07652">
        <w:rPr>
          <w:rFonts w:ascii="Segoe UI" w:hAnsi="Segoe UI" w:cs="Segoe UI"/>
          <w:sz w:val="20"/>
          <w:szCs w:val="20"/>
        </w:rPr>
        <w:t>01</w:t>
      </w:r>
      <w:r w:rsidR="00A07652" w:rsidRPr="00A07652">
        <w:rPr>
          <w:rFonts w:ascii="Segoe UI" w:hAnsi="Segoe UI" w:cs="Segoe UI"/>
          <w:sz w:val="20"/>
          <w:szCs w:val="20"/>
        </w:rPr>
        <w:t>962</w:t>
      </w:r>
      <w:r w:rsidRPr="00A07652">
        <w:rPr>
          <w:rFonts w:ascii="Segoe UI" w:hAnsi="Segoe UI" w:cs="Segoe UI"/>
          <w:sz w:val="20"/>
          <w:szCs w:val="20"/>
        </w:rPr>
        <w:t xml:space="preserve"> </w:t>
      </w:r>
      <w:r w:rsidR="00A07652" w:rsidRPr="00A07652">
        <w:rPr>
          <w:rFonts w:ascii="Segoe UI" w:hAnsi="Segoe UI" w:cs="Segoe UI"/>
          <w:sz w:val="20"/>
          <w:szCs w:val="20"/>
        </w:rPr>
        <w:t>841000</w:t>
      </w:r>
    </w:p>
    <w:p w14:paraId="78C851D3" w14:textId="77777777" w:rsidR="009E48D4" w:rsidRDefault="009E48D4" w:rsidP="00FE4EE1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53C8E33F" w14:textId="7C1CDE03" w:rsidR="00FE4EE1" w:rsidRDefault="009E48D4" w:rsidP="00E56CFC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 Scheme’s </w:t>
      </w:r>
      <w:r w:rsidR="00FE4EE1" w:rsidRPr="008C2E5A">
        <w:rPr>
          <w:rFonts w:ascii="Segoe UI" w:hAnsi="Segoe UI" w:cs="Segoe UI"/>
          <w:color w:val="000000"/>
          <w:sz w:val="20"/>
          <w:szCs w:val="20"/>
        </w:rPr>
        <w:t xml:space="preserve">Data Controller is responsible for ensuring 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FE4EE1" w:rsidRPr="008C2E5A">
        <w:rPr>
          <w:rFonts w:ascii="Segoe UI" w:hAnsi="Segoe UI" w:cs="Segoe UI"/>
          <w:color w:val="000000"/>
          <w:sz w:val="20"/>
          <w:szCs w:val="20"/>
        </w:rPr>
        <w:t xml:space="preserve">compliance with current Data Protection law and can be contacted at the above address, email address or telephone number.  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The Scheme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is registered with the Information Commissioners Office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 as a Business Crime Reduction Partnership</w:t>
      </w:r>
      <w:r w:rsidR="0059179D" w:rsidRPr="008C2E5A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632160C5" w14:textId="7D7998B6" w:rsidR="00565C1B" w:rsidRPr="00E7753E" w:rsidRDefault="00D33EEC" w:rsidP="00565C1B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bookmarkStart w:id="2" w:name="_Hlk510509595"/>
      <w:bookmarkStart w:id="3" w:name="_Hlk510509185"/>
      <w:bookmarkEnd w:id="1"/>
      <w:r w:rsidRPr="00E7753E">
        <w:rPr>
          <w:rFonts w:ascii="Segoe UI" w:hAnsi="Segoe UI" w:cs="Segoe UI"/>
          <w:b/>
          <w:color w:val="000000"/>
          <w:sz w:val="22"/>
          <w:szCs w:val="22"/>
        </w:rPr>
        <w:t>Purpose of processing</w:t>
      </w:r>
      <w:r w:rsidR="00926182" w:rsidRPr="00E7753E">
        <w:rPr>
          <w:rFonts w:ascii="Segoe UI" w:hAnsi="Segoe UI" w:cs="Segoe UI"/>
          <w:b/>
          <w:color w:val="000000"/>
          <w:sz w:val="22"/>
          <w:szCs w:val="22"/>
        </w:rPr>
        <w:t xml:space="preserve"> personal data</w:t>
      </w:r>
    </w:p>
    <w:bookmarkEnd w:id="2"/>
    <w:p w14:paraId="13F8D052" w14:textId="2E5DC14D" w:rsidR="00D33EEC" w:rsidRDefault="00654411" w:rsidP="00D33EEC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8C2E5A">
        <w:rPr>
          <w:rFonts w:ascii="Segoe UI" w:hAnsi="Segoe UI" w:cs="Segoe UI"/>
          <w:color w:val="000000"/>
          <w:sz w:val="20"/>
          <w:szCs w:val="20"/>
        </w:rPr>
        <w:t xml:space="preserve">Members </w:t>
      </w:r>
      <w:r w:rsidR="00993789" w:rsidRPr="008C2E5A">
        <w:rPr>
          <w:rFonts w:ascii="Segoe UI" w:hAnsi="Segoe UI" w:cs="Segoe UI"/>
          <w:color w:val="000000"/>
          <w:sz w:val="20"/>
          <w:szCs w:val="20"/>
        </w:rPr>
        <w:t xml:space="preserve">of the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Scheme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have </w:t>
      </w:r>
      <w:r w:rsidR="00991151" w:rsidRPr="008C2E5A">
        <w:rPr>
          <w:rFonts w:ascii="Segoe UI" w:hAnsi="Segoe UI" w:cs="Segoe UI"/>
          <w:color w:val="000000"/>
          <w:sz w:val="20"/>
          <w:szCs w:val="20"/>
        </w:rPr>
        <w:t xml:space="preserve">the </w:t>
      </w:r>
      <w:r w:rsidRPr="008C2E5A">
        <w:rPr>
          <w:rFonts w:ascii="Segoe UI" w:hAnsi="Segoe UI" w:cs="Segoe UI"/>
          <w:color w:val="000000"/>
          <w:sz w:val="20"/>
          <w:szCs w:val="20"/>
        </w:rPr>
        <w:t>right to protect their property, staff and customers from crime and anti-social behaviour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 and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91151" w:rsidRPr="008C2E5A">
        <w:rPr>
          <w:rFonts w:ascii="Segoe UI" w:hAnsi="Segoe UI" w:cs="Segoe UI"/>
          <w:color w:val="000000"/>
          <w:sz w:val="20"/>
          <w:szCs w:val="20"/>
        </w:rPr>
        <w:t xml:space="preserve">to </w:t>
      </w:r>
      <w:r w:rsidR="00E05275" w:rsidRPr="008C2E5A">
        <w:rPr>
          <w:rFonts w:ascii="Segoe UI" w:hAnsi="Segoe UI" w:cs="Segoe UI"/>
          <w:color w:val="000000"/>
          <w:sz w:val="20"/>
          <w:szCs w:val="20"/>
        </w:rPr>
        <w:t xml:space="preserve">exclude </w:t>
      </w:r>
      <w:r w:rsidR="000C2585" w:rsidRPr="008C2E5A">
        <w:rPr>
          <w:rFonts w:ascii="Segoe UI" w:hAnsi="Segoe UI" w:cs="Segoe UI"/>
          <w:color w:val="000000"/>
          <w:sz w:val="20"/>
          <w:szCs w:val="20"/>
        </w:rPr>
        <w:t xml:space="preserve">from their premises any individuals who are proven threats to their property, staff or customers.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The</w:t>
      </w:r>
      <w:r w:rsidR="00993789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Scheme </w:t>
      </w:r>
      <w:r w:rsidR="00993789" w:rsidRPr="008C2E5A">
        <w:rPr>
          <w:rFonts w:ascii="Segoe UI" w:hAnsi="Segoe UI" w:cs="Segoe UI"/>
          <w:color w:val="000000"/>
          <w:sz w:val="20"/>
          <w:szCs w:val="20"/>
        </w:rPr>
        <w:t>process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es</w:t>
      </w:r>
      <w:r w:rsidR="00267C7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personal data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for the specific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purpose of managing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its E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xclusion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>S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>cheme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on behalf of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>Members.</w:t>
      </w:r>
      <w:r w:rsidR="00D33EE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281BD8A" w14:textId="6FDF74DD" w:rsidR="00D33EEC" w:rsidRPr="00A07652" w:rsidRDefault="00D33EEC" w:rsidP="00D33EEC">
      <w:pPr>
        <w:pStyle w:val="NormalWeb"/>
        <w:spacing w:before="0" w:beforeAutospacing="0" w:after="240" w:afterAutospacing="0"/>
        <w:rPr>
          <w:rFonts w:ascii="Segoe UI" w:hAnsi="Segoe UI" w:cs="Segoe UI"/>
          <w:sz w:val="20"/>
          <w:szCs w:val="20"/>
        </w:rPr>
      </w:pPr>
      <w:r w:rsidRPr="00D33EEC">
        <w:rPr>
          <w:rFonts w:ascii="Segoe UI" w:hAnsi="Segoe UI" w:cs="Segoe UI"/>
          <w:sz w:val="20"/>
          <w:szCs w:val="20"/>
        </w:rPr>
        <w:lastRenderedPageBreak/>
        <w:t xml:space="preserve">The Scheme’s area of operation, and its Exclusion Scheme, </w:t>
      </w:r>
      <w:r w:rsidRPr="00A07652">
        <w:rPr>
          <w:rFonts w:ascii="Segoe UI" w:hAnsi="Segoe UI" w:cs="Segoe UI"/>
          <w:sz w:val="20"/>
          <w:szCs w:val="20"/>
        </w:rPr>
        <w:t>extends across the c</w:t>
      </w:r>
      <w:r w:rsidR="00730212">
        <w:rPr>
          <w:rFonts w:ascii="Segoe UI" w:hAnsi="Segoe UI" w:cs="Segoe UI"/>
          <w:sz w:val="20"/>
          <w:szCs w:val="20"/>
        </w:rPr>
        <w:t>ity centre</w:t>
      </w:r>
      <w:r w:rsidRPr="00A07652">
        <w:rPr>
          <w:rFonts w:ascii="Segoe UI" w:hAnsi="Segoe UI" w:cs="Segoe UI"/>
          <w:sz w:val="20"/>
          <w:szCs w:val="20"/>
        </w:rPr>
        <w:t xml:space="preserve"> area of </w:t>
      </w:r>
      <w:r w:rsidR="00730212">
        <w:rPr>
          <w:rFonts w:ascii="Segoe UI" w:hAnsi="Segoe UI" w:cs="Segoe UI"/>
          <w:sz w:val="20"/>
          <w:szCs w:val="20"/>
        </w:rPr>
        <w:t>Winchester.</w:t>
      </w:r>
    </w:p>
    <w:p w14:paraId="7CB0AF0D" w14:textId="43197229" w:rsidR="00713561" w:rsidRDefault="00713561" w:rsidP="00713561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Types of processing</w:t>
      </w:r>
    </w:p>
    <w:p w14:paraId="213888ED" w14:textId="0A8AFD00" w:rsidR="00713561" w:rsidRDefault="00713561" w:rsidP="0071356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Scheme undertakes the following types of proc</w:t>
      </w:r>
      <w:r>
        <w:rPr>
          <w:rFonts w:ascii="Segoe UI" w:hAnsi="Segoe UI" w:cs="Segoe UI"/>
          <w:sz w:val="20"/>
          <w:szCs w:val="20"/>
        </w:rPr>
        <w:t>essing of personal data of Offenders:</w:t>
      </w:r>
    </w:p>
    <w:p w14:paraId="10E9A1AD" w14:textId="52D0C159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collection</w:t>
      </w:r>
      <w:r>
        <w:rPr>
          <w:rFonts w:ascii="Segoe UI" w:hAnsi="Segoe UI" w:cs="Segoe UI"/>
          <w:sz w:val="20"/>
          <w:szCs w:val="20"/>
        </w:rPr>
        <w:t xml:space="preserve">; see </w:t>
      </w:r>
      <w:r w:rsidRPr="00713561">
        <w:rPr>
          <w:rFonts w:ascii="Segoe UI" w:hAnsi="Segoe UI" w:cs="Segoe UI"/>
          <w:b/>
          <w:sz w:val="20"/>
          <w:szCs w:val="20"/>
        </w:rPr>
        <w:t>Sources of personal data</w:t>
      </w:r>
      <w:r>
        <w:rPr>
          <w:rFonts w:ascii="Segoe UI" w:hAnsi="Segoe UI" w:cs="Segoe UI"/>
          <w:sz w:val="20"/>
          <w:szCs w:val="20"/>
        </w:rPr>
        <w:t xml:space="preserve"> below;</w:t>
      </w:r>
    </w:p>
    <w:p w14:paraId="6DEC1873" w14:textId="0372DFA5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storage</w:t>
      </w:r>
      <w:r w:rsidRPr="00713561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storage of Offenders’ data in a facility independently certified as secure</w:t>
      </w:r>
      <w:r w:rsidR="00DE18CD">
        <w:rPr>
          <w:rFonts w:ascii="Segoe UI" w:hAnsi="Segoe UI" w:cs="Segoe UI"/>
          <w:sz w:val="20"/>
          <w:szCs w:val="20"/>
        </w:rPr>
        <w:t xml:space="preserve"> to a high standard</w:t>
      </w:r>
      <w:r>
        <w:rPr>
          <w:rFonts w:ascii="Segoe UI" w:hAnsi="Segoe UI" w:cs="Segoe UI"/>
          <w:sz w:val="20"/>
          <w:szCs w:val="20"/>
        </w:rPr>
        <w:t xml:space="preserve">; </w:t>
      </w:r>
    </w:p>
    <w:p w14:paraId="1572F33C" w14:textId="0C18BFD6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retention;</w:t>
      </w:r>
      <w:r>
        <w:rPr>
          <w:rFonts w:ascii="Segoe UI" w:hAnsi="Segoe UI" w:cs="Segoe UI"/>
          <w:sz w:val="20"/>
          <w:szCs w:val="20"/>
        </w:rPr>
        <w:t xml:space="preserve"> see </w:t>
      </w:r>
      <w:r w:rsidRPr="00713561">
        <w:rPr>
          <w:rFonts w:ascii="Segoe UI" w:hAnsi="Segoe UI" w:cs="Segoe UI"/>
          <w:b/>
          <w:sz w:val="20"/>
          <w:szCs w:val="20"/>
        </w:rPr>
        <w:t>Data Retention period</w:t>
      </w:r>
      <w:r>
        <w:rPr>
          <w:rFonts w:ascii="Segoe UI" w:hAnsi="Segoe UI" w:cs="Segoe UI"/>
          <w:sz w:val="20"/>
          <w:szCs w:val="20"/>
        </w:rPr>
        <w:t xml:space="preserve"> below</w:t>
      </w:r>
      <w:r>
        <w:rPr>
          <w:rFonts w:ascii="Segoe UI" w:hAnsi="Segoe UI" w:cs="Segoe UI"/>
          <w:i/>
          <w:sz w:val="20"/>
          <w:szCs w:val="20"/>
        </w:rPr>
        <w:t>;</w:t>
      </w:r>
    </w:p>
    <w:p w14:paraId="6D28DF40" w14:textId="77777777" w:rsidR="00713561" w:rsidRPr="00713561" w:rsidRDefault="00713561" w:rsidP="00D030F8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b/>
          <w:sz w:val="20"/>
          <w:szCs w:val="20"/>
        </w:rPr>
      </w:pPr>
      <w:r w:rsidRPr="00713561">
        <w:rPr>
          <w:rFonts w:ascii="Segoe UI" w:hAnsi="Segoe UI" w:cs="Segoe UI"/>
          <w:b/>
          <w:sz w:val="20"/>
          <w:szCs w:val="20"/>
        </w:rPr>
        <w:t>Data collation</w:t>
      </w:r>
      <w:r w:rsidRPr="00713561">
        <w:rPr>
          <w:rFonts w:ascii="Segoe UI" w:hAnsi="Segoe UI" w:cs="Segoe UI"/>
          <w:sz w:val="20"/>
          <w:szCs w:val="20"/>
        </w:rPr>
        <w:t xml:space="preserve">; associating individual Offenders with multiple incidents, and with other Offenders; </w:t>
      </w:r>
    </w:p>
    <w:p w14:paraId="2BBE28EA" w14:textId="2A0FDE93" w:rsidR="00713561" w:rsidRPr="00713561" w:rsidRDefault="00713561" w:rsidP="00205D56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713561">
        <w:rPr>
          <w:rFonts w:ascii="Segoe UI" w:hAnsi="Segoe UI" w:cs="Segoe UI"/>
          <w:b/>
          <w:sz w:val="20"/>
          <w:szCs w:val="20"/>
        </w:rPr>
        <w:t>Data sharing;</w:t>
      </w:r>
      <w:r w:rsidRPr="00713561">
        <w:rPr>
          <w:rFonts w:ascii="Segoe UI" w:hAnsi="Segoe UI" w:cs="Segoe UI"/>
          <w:sz w:val="20"/>
          <w:szCs w:val="20"/>
        </w:rPr>
        <w:t xml:space="preserve"> as defined in </w:t>
      </w:r>
      <w:r w:rsidRPr="00713561">
        <w:rPr>
          <w:rFonts w:ascii="Segoe UI" w:hAnsi="Segoe UI" w:cs="Segoe UI"/>
          <w:b/>
          <w:sz w:val="20"/>
          <w:szCs w:val="20"/>
        </w:rPr>
        <w:t xml:space="preserve">Recipients, or categories of recipients, of personal data </w:t>
      </w:r>
      <w:r>
        <w:rPr>
          <w:rFonts w:ascii="Segoe UI" w:hAnsi="Segoe UI" w:cs="Segoe UI"/>
          <w:i/>
          <w:sz w:val="20"/>
          <w:szCs w:val="20"/>
        </w:rPr>
        <w:t>below</w:t>
      </w:r>
      <w:r w:rsidRPr="00713561">
        <w:rPr>
          <w:rFonts w:ascii="Segoe UI" w:hAnsi="Segoe UI" w:cs="Segoe UI"/>
          <w:i/>
          <w:sz w:val="20"/>
          <w:szCs w:val="20"/>
        </w:rPr>
        <w:t>;</w:t>
      </w:r>
    </w:p>
    <w:p w14:paraId="39345F5E" w14:textId="01A1070F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deletion;</w:t>
      </w:r>
      <w:r>
        <w:rPr>
          <w:rFonts w:ascii="Segoe UI" w:hAnsi="Segoe UI" w:cs="Segoe UI"/>
          <w:sz w:val="20"/>
          <w:szCs w:val="20"/>
        </w:rPr>
        <w:t xml:space="preserve"> see </w:t>
      </w:r>
      <w:r w:rsidRPr="00713561">
        <w:rPr>
          <w:rFonts w:ascii="Segoe UI" w:hAnsi="Segoe UI" w:cs="Segoe UI"/>
          <w:b/>
          <w:sz w:val="20"/>
          <w:szCs w:val="20"/>
        </w:rPr>
        <w:t>Data Retention period</w:t>
      </w:r>
      <w:r>
        <w:rPr>
          <w:rFonts w:ascii="Segoe UI" w:hAnsi="Segoe UI" w:cs="Segoe UI"/>
          <w:sz w:val="20"/>
          <w:szCs w:val="20"/>
        </w:rPr>
        <w:t xml:space="preserve"> below;</w:t>
      </w:r>
    </w:p>
    <w:p w14:paraId="293B6221" w14:textId="77777777" w:rsidR="00713561" w:rsidRDefault="00713561" w:rsidP="00713561">
      <w:pPr>
        <w:pStyle w:val="ListParagraph"/>
        <w:numPr>
          <w:ilvl w:val="0"/>
          <w:numId w:val="7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Data analysis</w:t>
      </w:r>
      <w:r w:rsidRPr="00713561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of de-personalised data for historical comparisons etc.</w:t>
      </w:r>
    </w:p>
    <w:p w14:paraId="6FAF7E81" w14:textId="7ECB9DC5" w:rsidR="009C3AC3" w:rsidRDefault="009C3AC3" w:rsidP="00D33EEC">
      <w:pPr>
        <w:pStyle w:val="NormalWeb"/>
        <w:spacing w:before="0" w:beforeAutospacing="0" w:after="240" w:afterAutospacing="0"/>
        <w:rPr>
          <w:rFonts w:ascii="Segoe UI" w:hAnsi="Segoe UI" w:cs="Segoe UI"/>
          <w:color w:val="FF0000"/>
          <w:sz w:val="20"/>
          <w:szCs w:val="20"/>
        </w:rPr>
      </w:pPr>
    </w:p>
    <w:p w14:paraId="64709A75" w14:textId="77777777" w:rsidR="009C3AC3" w:rsidRPr="00D33EEC" w:rsidRDefault="009C3AC3" w:rsidP="00D33EEC">
      <w:pPr>
        <w:pStyle w:val="NormalWeb"/>
        <w:spacing w:before="0" w:beforeAutospacing="0" w:after="240" w:afterAutospacing="0"/>
        <w:rPr>
          <w:rFonts w:ascii="Segoe UI" w:hAnsi="Segoe UI" w:cs="Segoe UI"/>
          <w:color w:val="FF0000"/>
          <w:sz w:val="20"/>
          <w:szCs w:val="20"/>
        </w:rPr>
      </w:pPr>
    </w:p>
    <w:bookmarkEnd w:id="3"/>
    <w:p w14:paraId="2F490EDC" w14:textId="423D6117" w:rsidR="00975EEA" w:rsidRPr="00E7753E" w:rsidRDefault="00FE4EE1" w:rsidP="00565C1B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8C2E5A">
        <w:rPr>
          <w:rFonts w:ascii="Segoe UI" w:hAnsi="Segoe UI" w:cs="Segoe UI"/>
          <w:b/>
          <w:color w:val="000000"/>
          <w:sz w:val="20"/>
          <w:szCs w:val="20"/>
        </w:rPr>
        <w:t>L</w:t>
      </w:r>
      <w:bookmarkStart w:id="4" w:name="_Hlk510509631"/>
      <w:r w:rsidRPr="00E7753E">
        <w:rPr>
          <w:rFonts w:ascii="Segoe UI" w:hAnsi="Segoe UI" w:cs="Segoe UI"/>
          <w:b/>
          <w:color w:val="000000"/>
          <w:sz w:val="22"/>
          <w:szCs w:val="22"/>
        </w:rPr>
        <w:t xml:space="preserve">awful basis of </w:t>
      </w:r>
      <w:r w:rsidR="008C2E5A" w:rsidRPr="00E7753E">
        <w:rPr>
          <w:rFonts w:ascii="Segoe UI" w:hAnsi="Segoe UI" w:cs="Segoe UI"/>
          <w:b/>
          <w:color w:val="000000"/>
          <w:sz w:val="22"/>
          <w:szCs w:val="22"/>
        </w:rPr>
        <w:t>p</w:t>
      </w:r>
      <w:r w:rsidRPr="00E7753E">
        <w:rPr>
          <w:rFonts w:ascii="Segoe UI" w:hAnsi="Segoe UI" w:cs="Segoe UI"/>
          <w:b/>
          <w:color w:val="000000"/>
          <w:sz w:val="22"/>
          <w:szCs w:val="22"/>
        </w:rPr>
        <w:t>rocessing</w:t>
      </w:r>
    </w:p>
    <w:p w14:paraId="434390C9" w14:textId="38FA8608" w:rsidR="00671CE9" w:rsidRPr="008C2E5A" w:rsidRDefault="00D33EEC" w:rsidP="00975EEA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bookmarkStart w:id="5" w:name="_Hlk510512803"/>
      <w:bookmarkEnd w:id="4"/>
      <w:r>
        <w:rPr>
          <w:rFonts w:ascii="Segoe UI" w:hAnsi="Segoe UI" w:cs="Segoe UI"/>
          <w:color w:val="000000"/>
          <w:sz w:val="20"/>
          <w:szCs w:val="20"/>
        </w:rPr>
        <w:t xml:space="preserve">The Scheme’s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>Members’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 ‘legitimate interest</w:t>
      </w:r>
      <w:r w:rsidR="008231FE">
        <w:rPr>
          <w:rFonts w:ascii="Segoe UI" w:hAnsi="Segoe UI" w:cs="Segoe UI"/>
          <w:color w:val="000000"/>
          <w:sz w:val="20"/>
          <w:szCs w:val="20"/>
        </w:rPr>
        <w:t>s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’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provides the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lawful basis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on which </w:t>
      </w:r>
      <w:r>
        <w:rPr>
          <w:rFonts w:ascii="Segoe UI" w:hAnsi="Segoe UI" w:cs="Segoe UI"/>
          <w:color w:val="000000"/>
          <w:sz w:val="20"/>
          <w:szCs w:val="20"/>
        </w:rPr>
        <w:t xml:space="preserve">it </w:t>
      </w:r>
      <w:r w:rsidR="006672FD" w:rsidRPr="008C2E5A">
        <w:rPr>
          <w:rFonts w:ascii="Segoe UI" w:hAnsi="Segoe UI" w:cs="Segoe UI"/>
          <w:color w:val="000000"/>
          <w:sz w:val="20"/>
          <w:szCs w:val="20"/>
        </w:rPr>
        <w:t xml:space="preserve">may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process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specific items of </w:t>
      </w:r>
      <w:r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personal data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for specific purposes 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without </w:t>
      </w:r>
      <w:r>
        <w:rPr>
          <w:rFonts w:ascii="Segoe UI" w:hAnsi="Segoe UI" w:cs="Segoe UI"/>
          <w:color w:val="000000"/>
          <w:sz w:val="20"/>
          <w:szCs w:val="20"/>
        </w:rPr>
        <w:t>Offenders’</w:t>
      </w:r>
      <w:r w:rsidR="00975EEA" w:rsidRPr="008C2E5A">
        <w:rPr>
          <w:rFonts w:ascii="Segoe UI" w:hAnsi="Segoe UI" w:cs="Segoe UI"/>
          <w:color w:val="000000"/>
          <w:sz w:val="20"/>
          <w:szCs w:val="20"/>
        </w:rPr>
        <w:t xml:space="preserve"> consent. </w:t>
      </w:r>
    </w:p>
    <w:p w14:paraId="6B7AF273" w14:textId="2DFF7258" w:rsidR="00991268" w:rsidRPr="008C2E5A" w:rsidRDefault="00D33EEC" w:rsidP="00565C1B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 Scheme has </w:t>
      </w:r>
      <w:r w:rsidR="00E30B0C" w:rsidRPr="008C2E5A">
        <w:rPr>
          <w:rFonts w:ascii="Segoe UI" w:hAnsi="Segoe UI" w:cs="Segoe UI"/>
          <w:color w:val="000000"/>
          <w:sz w:val="20"/>
          <w:szCs w:val="20"/>
        </w:rPr>
        <w:t>assessed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05275" w:rsidRPr="008C2E5A">
        <w:rPr>
          <w:rFonts w:ascii="Segoe UI" w:hAnsi="Segoe UI" w:cs="Segoe UI"/>
          <w:color w:val="000000"/>
          <w:sz w:val="20"/>
          <w:szCs w:val="20"/>
        </w:rPr>
        <w:t xml:space="preserve">the impact of </w:t>
      </w:r>
      <w:r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E05275" w:rsidRPr="008C2E5A">
        <w:rPr>
          <w:rFonts w:ascii="Segoe UI" w:hAnsi="Segoe UI" w:cs="Segoe UI"/>
          <w:color w:val="000000"/>
          <w:sz w:val="20"/>
          <w:szCs w:val="20"/>
        </w:rPr>
        <w:t xml:space="preserve">processing on </w:t>
      </w:r>
      <w:r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>rights and freedoms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>,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 ha</w:t>
      </w:r>
      <w:r>
        <w:rPr>
          <w:rFonts w:ascii="Segoe UI" w:hAnsi="Segoe UI" w:cs="Segoe UI"/>
          <w:color w:val="000000"/>
          <w:sz w:val="20"/>
          <w:szCs w:val="20"/>
        </w:rPr>
        <w:t>s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 xml:space="preserve"> balanced these 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 xml:space="preserve">with </w:t>
      </w:r>
      <w:r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>Members’ own rights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>,</w:t>
      </w:r>
      <w:r w:rsidR="009C492D" w:rsidRPr="008C2E5A">
        <w:rPr>
          <w:rFonts w:ascii="Segoe UI" w:hAnsi="Segoe UI" w:cs="Segoe UI"/>
          <w:color w:val="000000"/>
          <w:sz w:val="20"/>
          <w:szCs w:val="20"/>
        </w:rPr>
        <w:t xml:space="preserve"> and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has</w:t>
      </w:r>
      <w:r w:rsidR="009C492D" w:rsidRPr="008C2E5A">
        <w:rPr>
          <w:rFonts w:ascii="Segoe UI" w:hAnsi="Segoe UI" w:cs="Segoe UI"/>
          <w:color w:val="000000"/>
          <w:sz w:val="20"/>
          <w:szCs w:val="20"/>
        </w:rPr>
        <w:t xml:space="preserve"> concluded that </w:t>
      </w:r>
      <w:r>
        <w:rPr>
          <w:rFonts w:ascii="Segoe UI" w:hAnsi="Segoe UI" w:cs="Segoe UI"/>
          <w:color w:val="000000"/>
          <w:sz w:val="20"/>
          <w:szCs w:val="20"/>
        </w:rPr>
        <w:t xml:space="preserve">its 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>Members</w:t>
      </w:r>
      <w:r w:rsidR="009C492D" w:rsidRPr="008C2E5A">
        <w:rPr>
          <w:rFonts w:ascii="Segoe UI" w:hAnsi="Segoe UI" w:cs="Segoe UI"/>
          <w:color w:val="000000"/>
          <w:sz w:val="20"/>
          <w:szCs w:val="20"/>
        </w:rPr>
        <w:t xml:space="preserve">’ rights </w:t>
      </w:r>
      <w:r w:rsidR="00E05275" w:rsidRPr="008C2E5A">
        <w:rPr>
          <w:rFonts w:ascii="Segoe UI" w:hAnsi="Segoe UI" w:cs="Segoe UI"/>
          <w:color w:val="000000"/>
          <w:sz w:val="20"/>
          <w:szCs w:val="20"/>
        </w:rPr>
        <w:t xml:space="preserve">prevail over </w:t>
      </w:r>
      <w:r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 xml:space="preserve">rights </w:t>
      </w:r>
      <w:r w:rsidR="00671CE9" w:rsidRPr="008C2E5A">
        <w:rPr>
          <w:rFonts w:ascii="Segoe UI" w:hAnsi="Segoe UI" w:cs="Segoe UI"/>
          <w:color w:val="000000"/>
          <w:sz w:val="20"/>
          <w:szCs w:val="20"/>
        </w:rPr>
        <w:t>in this specific matter</w:t>
      </w:r>
      <w:r w:rsidR="009C492D" w:rsidRPr="008C2E5A">
        <w:rPr>
          <w:rFonts w:ascii="Segoe UI" w:hAnsi="Segoe UI" w:cs="Segoe UI"/>
          <w:color w:val="000000"/>
          <w:sz w:val="20"/>
          <w:szCs w:val="20"/>
        </w:rPr>
        <w:t>.  T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>herefore</w:t>
      </w:r>
      <w:r w:rsidR="00A45C2A" w:rsidRPr="008C2E5A">
        <w:rPr>
          <w:rFonts w:ascii="Segoe UI" w:hAnsi="Segoe UI" w:cs="Segoe UI"/>
          <w:color w:val="000000"/>
          <w:sz w:val="20"/>
          <w:szCs w:val="20"/>
        </w:rPr>
        <w:t>,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 xml:space="preserve"> for the specific purpose of managing an exclusion scheme, Members’ legitimate interest</w:t>
      </w:r>
      <w:r w:rsidR="008231FE">
        <w:rPr>
          <w:rFonts w:ascii="Segoe UI" w:hAnsi="Segoe UI" w:cs="Segoe UI"/>
          <w:color w:val="000000"/>
          <w:sz w:val="20"/>
          <w:szCs w:val="20"/>
        </w:rPr>
        <w:t xml:space="preserve">s 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>constitute</w:t>
      </w:r>
      <w:r w:rsidR="00FE4EE1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294890" w:rsidRPr="008C2E5A">
        <w:rPr>
          <w:rFonts w:ascii="Segoe UI" w:hAnsi="Segoe UI" w:cs="Segoe UI"/>
          <w:color w:val="000000"/>
          <w:sz w:val="20"/>
          <w:szCs w:val="20"/>
        </w:rPr>
        <w:t xml:space="preserve">the Scheme’s 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 xml:space="preserve">lawful basis for processing </w:t>
      </w:r>
      <w:r w:rsidR="00735301"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>personal data without requiring consent.</w:t>
      </w:r>
    </w:p>
    <w:bookmarkEnd w:id="5"/>
    <w:p w14:paraId="2010ACA9" w14:textId="00C27BB4" w:rsidR="003F6791" w:rsidRPr="00E7753E" w:rsidRDefault="003F6791" w:rsidP="003F6791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E7753E">
        <w:rPr>
          <w:rFonts w:ascii="Segoe UI" w:hAnsi="Segoe UI" w:cs="Segoe UI"/>
          <w:b/>
          <w:color w:val="000000"/>
          <w:sz w:val="22"/>
          <w:szCs w:val="22"/>
        </w:rPr>
        <w:t xml:space="preserve">Categories </w:t>
      </w:r>
      <w:r w:rsidR="000012CA" w:rsidRPr="00E7753E">
        <w:rPr>
          <w:rFonts w:ascii="Segoe UI" w:hAnsi="Segoe UI" w:cs="Segoe UI"/>
          <w:b/>
          <w:color w:val="000000"/>
          <w:sz w:val="22"/>
          <w:szCs w:val="22"/>
        </w:rPr>
        <w:t xml:space="preserve">and types </w:t>
      </w:r>
      <w:r w:rsidRPr="00E7753E">
        <w:rPr>
          <w:rFonts w:ascii="Segoe UI" w:hAnsi="Segoe UI" w:cs="Segoe UI"/>
          <w:b/>
          <w:color w:val="000000"/>
          <w:sz w:val="22"/>
          <w:szCs w:val="22"/>
        </w:rPr>
        <w:t>of personal data processed</w:t>
      </w:r>
    </w:p>
    <w:p w14:paraId="796E24F8" w14:textId="32FE1942" w:rsidR="00300035" w:rsidRPr="008C2E5A" w:rsidRDefault="003F6791" w:rsidP="003F6791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bookmarkStart w:id="6" w:name="_Hlk510513101"/>
      <w:r w:rsidRPr="008C2E5A">
        <w:rPr>
          <w:rFonts w:ascii="Segoe UI" w:hAnsi="Segoe UI" w:cs="Segoe UI"/>
          <w:b/>
          <w:sz w:val="20"/>
          <w:szCs w:val="20"/>
        </w:rPr>
        <w:t xml:space="preserve">Offender’s </w:t>
      </w:r>
      <w:r w:rsidR="00991268" w:rsidRPr="008C2E5A">
        <w:rPr>
          <w:rFonts w:ascii="Segoe UI" w:hAnsi="Segoe UI" w:cs="Segoe UI"/>
          <w:b/>
          <w:sz w:val="20"/>
          <w:szCs w:val="20"/>
        </w:rPr>
        <w:t xml:space="preserve">name and facial image and any </w:t>
      </w:r>
      <w:r w:rsidR="00A45C2A" w:rsidRPr="008C2E5A">
        <w:rPr>
          <w:rFonts w:ascii="Segoe UI" w:hAnsi="Segoe UI" w:cs="Segoe UI"/>
          <w:b/>
          <w:sz w:val="20"/>
          <w:szCs w:val="20"/>
        </w:rPr>
        <w:t xml:space="preserve">relevant </w:t>
      </w:r>
      <w:r w:rsidR="00991268" w:rsidRPr="008C2E5A">
        <w:rPr>
          <w:rFonts w:ascii="Segoe UI" w:hAnsi="Segoe UI" w:cs="Segoe UI"/>
          <w:b/>
          <w:sz w:val="20"/>
          <w:szCs w:val="20"/>
        </w:rPr>
        <w:t xml:space="preserve">information about the nature of </w:t>
      </w:r>
      <w:r w:rsidRPr="008C2E5A">
        <w:rPr>
          <w:rFonts w:ascii="Segoe UI" w:hAnsi="Segoe UI" w:cs="Segoe UI"/>
          <w:b/>
          <w:sz w:val="20"/>
          <w:szCs w:val="20"/>
        </w:rPr>
        <w:t>his/her</w:t>
      </w:r>
      <w:r w:rsidR="00991268" w:rsidRPr="008C2E5A">
        <w:rPr>
          <w:rFonts w:ascii="Segoe UI" w:hAnsi="Segoe UI" w:cs="Segoe UI"/>
          <w:b/>
          <w:sz w:val="20"/>
          <w:szCs w:val="20"/>
        </w:rPr>
        <w:t xml:space="preserve"> activities</w:t>
      </w:r>
      <w:r w:rsidR="00991268" w:rsidRPr="008C2E5A">
        <w:rPr>
          <w:rFonts w:ascii="Segoe UI" w:hAnsi="Segoe UI" w:cs="Segoe UI"/>
          <w:sz w:val="20"/>
          <w:szCs w:val="20"/>
        </w:rPr>
        <w:t>; the purpose of this processing is to e</w:t>
      </w:r>
      <w:r w:rsidR="00991268" w:rsidRPr="008C2E5A">
        <w:rPr>
          <w:rFonts w:ascii="Segoe UI" w:hAnsi="Segoe UI" w:cs="Segoe UI"/>
          <w:color w:val="000000"/>
          <w:sz w:val="20"/>
          <w:szCs w:val="20"/>
        </w:rPr>
        <w:t xml:space="preserve">nable </w:t>
      </w:r>
      <w:r w:rsidR="00300035" w:rsidRPr="008C2E5A">
        <w:rPr>
          <w:rFonts w:ascii="Segoe UI" w:hAnsi="Segoe UI" w:cs="Segoe UI"/>
          <w:sz w:val="20"/>
          <w:szCs w:val="20"/>
        </w:rPr>
        <w:t xml:space="preserve">Members to </w:t>
      </w:r>
      <w:r w:rsidR="00565C1B" w:rsidRPr="008C2E5A">
        <w:rPr>
          <w:rFonts w:ascii="Segoe UI" w:hAnsi="Segoe UI" w:cs="Segoe UI"/>
          <w:sz w:val="20"/>
          <w:szCs w:val="20"/>
        </w:rPr>
        <w:t xml:space="preserve">identify </w:t>
      </w:r>
      <w:r w:rsidRPr="008C2E5A">
        <w:rPr>
          <w:rFonts w:ascii="Segoe UI" w:hAnsi="Segoe UI" w:cs="Segoe UI"/>
          <w:sz w:val="20"/>
          <w:szCs w:val="20"/>
        </w:rPr>
        <w:t>Offenders</w:t>
      </w:r>
      <w:r w:rsidR="00300035" w:rsidRPr="008C2E5A">
        <w:rPr>
          <w:rFonts w:ascii="Segoe UI" w:hAnsi="Segoe UI" w:cs="Segoe UI"/>
          <w:sz w:val="20"/>
          <w:szCs w:val="20"/>
        </w:rPr>
        <w:t xml:space="preserve"> </w:t>
      </w:r>
      <w:r w:rsidR="00AF420E" w:rsidRPr="008C2E5A">
        <w:rPr>
          <w:rFonts w:ascii="Segoe UI" w:hAnsi="Segoe UI" w:cs="Segoe UI"/>
          <w:sz w:val="20"/>
          <w:szCs w:val="20"/>
        </w:rPr>
        <w:t>in order to</w:t>
      </w:r>
      <w:r w:rsidR="00C468CF" w:rsidRPr="008C2E5A">
        <w:rPr>
          <w:rFonts w:ascii="Segoe UI" w:hAnsi="Segoe UI" w:cs="Segoe UI"/>
          <w:sz w:val="20"/>
          <w:szCs w:val="20"/>
        </w:rPr>
        <w:t xml:space="preserve"> </w:t>
      </w:r>
      <w:r w:rsidR="00300035" w:rsidRPr="008C2E5A">
        <w:rPr>
          <w:rFonts w:ascii="Segoe UI" w:hAnsi="Segoe UI" w:cs="Segoe UI"/>
          <w:sz w:val="20"/>
          <w:szCs w:val="20"/>
        </w:rPr>
        <w:t>submit</w:t>
      </w:r>
      <w:r w:rsidR="00AF420E" w:rsidRPr="008C2E5A">
        <w:rPr>
          <w:rFonts w:ascii="Segoe UI" w:hAnsi="Segoe UI" w:cs="Segoe UI"/>
          <w:sz w:val="20"/>
          <w:szCs w:val="20"/>
        </w:rPr>
        <w:t xml:space="preserve"> </w:t>
      </w:r>
      <w:r w:rsidR="00300035" w:rsidRPr="008C2E5A">
        <w:rPr>
          <w:rFonts w:ascii="Segoe UI" w:hAnsi="Segoe UI" w:cs="Segoe UI"/>
          <w:sz w:val="20"/>
          <w:szCs w:val="20"/>
        </w:rPr>
        <w:t xml:space="preserve">reports about </w:t>
      </w:r>
      <w:r w:rsidRPr="008C2E5A">
        <w:rPr>
          <w:rFonts w:ascii="Segoe UI" w:hAnsi="Segoe UI" w:cs="Segoe UI"/>
          <w:sz w:val="20"/>
          <w:szCs w:val="20"/>
        </w:rPr>
        <w:t>them</w:t>
      </w:r>
      <w:r w:rsidR="00300035" w:rsidRPr="008C2E5A">
        <w:rPr>
          <w:rFonts w:ascii="Segoe UI" w:hAnsi="Segoe UI" w:cs="Segoe UI"/>
          <w:sz w:val="20"/>
          <w:szCs w:val="20"/>
        </w:rPr>
        <w:t xml:space="preserve">, to include </w:t>
      </w:r>
      <w:r w:rsidRPr="008C2E5A">
        <w:rPr>
          <w:rFonts w:ascii="Segoe UI" w:hAnsi="Segoe UI" w:cs="Segoe UI"/>
          <w:sz w:val="20"/>
          <w:szCs w:val="20"/>
        </w:rPr>
        <w:t xml:space="preserve">them </w:t>
      </w:r>
      <w:r w:rsidR="00300035" w:rsidRPr="008C2E5A">
        <w:rPr>
          <w:rFonts w:ascii="Segoe UI" w:hAnsi="Segoe UI" w:cs="Segoe UI"/>
          <w:sz w:val="20"/>
          <w:szCs w:val="20"/>
        </w:rPr>
        <w:t>in a list or gallery of excluded persons</w:t>
      </w:r>
      <w:r w:rsidR="00AF420E" w:rsidRPr="008C2E5A">
        <w:rPr>
          <w:rFonts w:ascii="Segoe UI" w:hAnsi="Segoe UI" w:cs="Segoe UI"/>
          <w:sz w:val="20"/>
          <w:szCs w:val="20"/>
        </w:rPr>
        <w:t xml:space="preserve"> </w:t>
      </w:r>
      <w:r w:rsidR="009C492D" w:rsidRPr="008C2E5A">
        <w:rPr>
          <w:rFonts w:ascii="Segoe UI" w:hAnsi="Segoe UI" w:cs="Segoe UI"/>
          <w:sz w:val="20"/>
          <w:szCs w:val="20"/>
        </w:rPr>
        <w:t xml:space="preserve">(if appropriate </w:t>
      </w:r>
      <w:r w:rsidR="00AF420E" w:rsidRPr="008C2E5A">
        <w:rPr>
          <w:rFonts w:ascii="Segoe UI" w:hAnsi="Segoe UI" w:cs="Segoe UI"/>
          <w:sz w:val="20"/>
          <w:szCs w:val="20"/>
        </w:rPr>
        <w:t xml:space="preserve">and </w:t>
      </w:r>
      <w:r w:rsidR="009C492D" w:rsidRPr="008C2E5A">
        <w:rPr>
          <w:rFonts w:ascii="Segoe UI" w:hAnsi="Segoe UI" w:cs="Segoe UI"/>
          <w:sz w:val="20"/>
          <w:szCs w:val="20"/>
        </w:rPr>
        <w:t xml:space="preserve">in line with the Scheme’s Rules &amp; Protocols), and </w:t>
      </w:r>
      <w:r w:rsidR="00AF420E" w:rsidRPr="008C2E5A">
        <w:rPr>
          <w:rFonts w:ascii="Segoe UI" w:hAnsi="Segoe UI" w:cs="Segoe UI"/>
          <w:sz w:val="20"/>
          <w:szCs w:val="20"/>
        </w:rPr>
        <w:t xml:space="preserve">to provide information about </w:t>
      </w:r>
      <w:r w:rsidRPr="008C2E5A">
        <w:rPr>
          <w:rFonts w:ascii="Segoe UI" w:hAnsi="Segoe UI" w:cs="Segoe UI"/>
          <w:sz w:val="20"/>
          <w:szCs w:val="20"/>
        </w:rPr>
        <w:t>them</w:t>
      </w:r>
      <w:r w:rsidR="00AF420E" w:rsidRPr="008C2E5A">
        <w:rPr>
          <w:rFonts w:ascii="Segoe UI" w:hAnsi="Segoe UI" w:cs="Segoe UI"/>
          <w:sz w:val="20"/>
          <w:szCs w:val="20"/>
        </w:rPr>
        <w:t xml:space="preserve"> which may be necessary to protect the personal safety of Members and their staff, customers etc</w:t>
      </w:r>
      <w:r w:rsidR="009C492D" w:rsidRPr="008C2E5A">
        <w:rPr>
          <w:rFonts w:ascii="Segoe UI" w:hAnsi="Segoe UI" w:cs="Segoe UI"/>
          <w:sz w:val="20"/>
          <w:szCs w:val="20"/>
        </w:rPr>
        <w:t>.  T</w:t>
      </w:r>
      <w:r w:rsidR="00991268" w:rsidRPr="008C2E5A">
        <w:rPr>
          <w:rFonts w:ascii="Segoe UI" w:hAnsi="Segoe UI" w:cs="Segoe UI"/>
          <w:sz w:val="20"/>
          <w:szCs w:val="20"/>
        </w:rPr>
        <w:t xml:space="preserve">his </w:t>
      </w:r>
      <w:r w:rsidR="00300035" w:rsidRPr="008C2E5A">
        <w:rPr>
          <w:rFonts w:ascii="Segoe UI" w:hAnsi="Segoe UI" w:cs="Segoe UI"/>
          <w:sz w:val="20"/>
          <w:szCs w:val="20"/>
        </w:rPr>
        <w:t>data</w:t>
      </w:r>
      <w:r w:rsidR="00991268" w:rsidRPr="008C2E5A">
        <w:rPr>
          <w:rFonts w:ascii="Segoe UI" w:hAnsi="Segoe UI" w:cs="Segoe UI"/>
          <w:sz w:val="20"/>
          <w:szCs w:val="20"/>
        </w:rPr>
        <w:t xml:space="preserve"> </w:t>
      </w:r>
      <w:r w:rsidR="00300035" w:rsidRPr="008C2E5A">
        <w:rPr>
          <w:rFonts w:ascii="Segoe UI" w:hAnsi="Segoe UI" w:cs="Segoe UI"/>
          <w:sz w:val="20"/>
          <w:szCs w:val="20"/>
        </w:rPr>
        <w:t>may be shared among Members</w:t>
      </w:r>
      <w:r w:rsidR="00991268" w:rsidRPr="008C2E5A">
        <w:rPr>
          <w:rFonts w:ascii="Segoe UI" w:hAnsi="Segoe UI" w:cs="Segoe UI"/>
          <w:sz w:val="20"/>
          <w:szCs w:val="20"/>
        </w:rPr>
        <w:t>;</w:t>
      </w:r>
    </w:p>
    <w:p w14:paraId="380CEE80" w14:textId="68D80D44" w:rsidR="00AF420E" w:rsidRPr="008C2E5A" w:rsidRDefault="003F6791" w:rsidP="0099126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 xml:space="preserve">Offenders’ </w:t>
      </w:r>
      <w:r w:rsidR="00991268" w:rsidRPr="008C2E5A">
        <w:rPr>
          <w:rFonts w:ascii="Segoe UI" w:hAnsi="Segoe UI" w:cs="Segoe UI"/>
          <w:b/>
          <w:sz w:val="20"/>
          <w:szCs w:val="20"/>
        </w:rPr>
        <w:t xml:space="preserve">postal and email addresses, telephone </w:t>
      </w:r>
      <w:r w:rsidRPr="008C2E5A">
        <w:rPr>
          <w:rFonts w:ascii="Segoe UI" w:hAnsi="Segoe UI" w:cs="Segoe UI"/>
          <w:b/>
          <w:sz w:val="20"/>
          <w:szCs w:val="20"/>
        </w:rPr>
        <w:t xml:space="preserve">number(s) </w:t>
      </w:r>
      <w:r w:rsidR="00AF420E" w:rsidRPr="008C2E5A">
        <w:rPr>
          <w:rFonts w:ascii="Segoe UI" w:hAnsi="Segoe UI" w:cs="Segoe UI"/>
          <w:b/>
          <w:sz w:val="20"/>
          <w:szCs w:val="20"/>
        </w:rPr>
        <w:t xml:space="preserve">and other </w:t>
      </w:r>
      <w:r w:rsidR="00991268" w:rsidRPr="008C2E5A">
        <w:rPr>
          <w:rFonts w:ascii="Segoe UI" w:hAnsi="Segoe UI" w:cs="Segoe UI"/>
          <w:b/>
          <w:sz w:val="20"/>
          <w:szCs w:val="20"/>
        </w:rPr>
        <w:t>contact details</w:t>
      </w:r>
      <w:r w:rsidR="00991268" w:rsidRPr="008C2E5A">
        <w:rPr>
          <w:rFonts w:ascii="Segoe UI" w:hAnsi="Segoe UI" w:cs="Segoe UI"/>
          <w:sz w:val="20"/>
          <w:szCs w:val="20"/>
        </w:rPr>
        <w:t xml:space="preserve">; the purpose of this processing is to enable </w:t>
      </w:r>
      <w:r w:rsidR="009C492D" w:rsidRPr="008C2E5A">
        <w:rPr>
          <w:rFonts w:ascii="Segoe UI" w:hAnsi="Segoe UI" w:cs="Segoe UI"/>
          <w:sz w:val="20"/>
          <w:szCs w:val="20"/>
        </w:rPr>
        <w:t xml:space="preserve">the Scheme </w:t>
      </w:r>
      <w:r w:rsidR="00B820FA" w:rsidRPr="008C2E5A">
        <w:rPr>
          <w:rFonts w:ascii="Segoe UI" w:hAnsi="Segoe UI" w:cs="Segoe UI"/>
          <w:sz w:val="20"/>
          <w:szCs w:val="20"/>
        </w:rPr>
        <w:t xml:space="preserve">to communicate with </w:t>
      </w:r>
      <w:r w:rsidRPr="008C2E5A">
        <w:rPr>
          <w:rFonts w:ascii="Segoe UI" w:hAnsi="Segoe UI" w:cs="Segoe UI"/>
          <w:sz w:val="20"/>
          <w:szCs w:val="20"/>
        </w:rPr>
        <w:t xml:space="preserve">Offenders </w:t>
      </w:r>
      <w:r w:rsidR="00B820FA" w:rsidRPr="008C2E5A">
        <w:rPr>
          <w:rFonts w:ascii="Segoe UI" w:hAnsi="Segoe UI" w:cs="Segoe UI"/>
          <w:sz w:val="20"/>
          <w:szCs w:val="20"/>
        </w:rPr>
        <w:t>from time to time</w:t>
      </w:r>
      <w:r w:rsidR="00991268" w:rsidRPr="008C2E5A">
        <w:rPr>
          <w:rFonts w:ascii="Segoe UI" w:hAnsi="Segoe UI" w:cs="Segoe UI"/>
          <w:sz w:val="20"/>
          <w:szCs w:val="20"/>
        </w:rPr>
        <w:t>, for example to send confirmation of exclusion</w:t>
      </w:r>
      <w:r w:rsidRPr="008C2E5A">
        <w:rPr>
          <w:rFonts w:ascii="Segoe UI" w:hAnsi="Segoe UI" w:cs="Segoe UI"/>
          <w:sz w:val="20"/>
          <w:szCs w:val="20"/>
        </w:rPr>
        <w:t>s</w:t>
      </w:r>
      <w:r w:rsidR="00991268" w:rsidRPr="008C2E5A">
        <w:rPr>
          <w:rFonts w:ascii="Segoe UI" w:hAnsi="Segoe UI" w:cs="Segoe UI"/>
          <w:sz w:val="20"/>
          <w:szCs w:val="20"/>
        </w:rPr>
        <w:t>, ru</w:t>
      </w:r>
      <w:r w:rsidR="00AF420E" w:rsidRPr="008C2E5A">
        <w:rPr>
          <w:rFonts w:ascii="Segoe UI" w:hAnsi="Segoe UI" w:cs="Segoe UI"/>
          <w:sz w:val="20"/>
          <w:szCs w:val="20"/>
        </w:rPr>
        <w:t>l</w:t>
      </w:r>
      <w:r w:rsidR="00991268" w:rsidRPr="008C2E5A">
        <w:rPr>
          <w:rFonts w:ascii="Segoe UI" w:hAnsi="Segoe UI" w:cs="Segoe UI"/>
          <w:sz w:val="20"/>
          <w:szCs w:val="20"/>
        </w:rPr>
        <w:t xml:space="preserve">es of </w:t>
      </w:r>
      <w:r w:rsidR="00991268" w:rsidRPr="008C2E5A">
        <w:rPr>
          <w:rFonts w:ascii="Segoe UI" w:hAnsi="Segoe UI" w:cs="Segoe UI"/>
          <w:sz w:val="20"/>
          <w:szCs w:val="20"/>
        </w:rPr>
        <w:lastRenderedPageBreak/>
        <w:t>the exclu</w:t>
      </w:r>
      <w:r w:rsidR="00AF420E" w:rsidRPr="008C2E5A">
        <w:rPr>
          <w:rFonts w:ascii="Segoe UI" w:hAnsi="Segoe UI" w:cs="Segoe UI"/>
          <w:sz w:val="20"/>
          <w:szCs w:val="20"/>
        </w:rPr>
        <w:t xml:space="preserve">sion </w:t>
      </w:r>
      <w:r w:rsidR="00991268" w:rsidRPr="008C2E5A">
        <w:rPr>
          <w:rFonts w:ascii="Segoe UI" w:hAnsi="Segoe UI" w:cs="Segoe UI"/>
          <w:sz w:val="20"/>
          <w:szCs w:val="20"/>
        </w:rPr>
        <w:t xml:space="preserve">scheme, or confirmation </w:t>
      </w:r>
      <w:r w:rsidR="009C492D" w:rsidRPr="008C2E5A">
        <w:rPr>
          <w:rFonts w:ascii="Segoe UI" w:hAnsi="Segoe UI" w:cs="Segoe UI"/>
          <w:sz w:val="20"/>
          <w:szCs w:val="20"/>
        </w:rPr>
        <w:t>that exclusion</w:t>
      </w:r>
      <w:r w:rsidRPr="008C2E5A">
        <w:rPr>
          <w:rFonts w:ascii="Segoe UI" w:hAnsi="Segoe UI" w:cs="Segoe UI"/>
          <w:sz w:val="20"/>
          <w:szCs w:val="20"/>
        </w:rPr>
        <w:t xml:space="preserve">s </w:t>
      </w:r>
      <w:r w:rsidR="009C492D" w:rsidRPr="008C2E5A">
        <w:rPr>
          <w:rFonts w:ascii="Segoe UI" w:hAnsi="Segoe UI" w:cs="Segoe UI"/>
          <w:sz w:val="20"/>
          <w:szCs w:val="20"/>
        </w:rPr>
        <w:t>ha</w:t>
      </w:r>
      <w:r w:rsidRPr="008C2E5A">
        <w:rPr>
          <w:rFonts w:ascii="Segoe UI" w:hAnsi="Segoe UI" w:cs="Segoe UI"/>
          <w:sz w:val="20"/>
          <w:szCs w:val="20"/>
        </w:rPr>
        <w:t>ve</w:t>
      </w:r>
      <w:r w:rsidR="009C492D" w:rsidRPr="008C2E5A">
        <w:rPr>
          <w:rFonts w:ascii="Segoe UI" w:hAnsi="Segoe UI" w:cs="Segoe UI"/>
          <w:sz w:val="20"/>
          <w:szCs w:val="20"/>
        </w:rPr>
        <w:t xml:space="preserve"> expired.  S</w:t>
      </w:r>
      <w:r w:rsidR="00B820FA" w:rsidRPr="008C2E5A">
        <w:rPr>
          <w:rFonts w:ascii="Segoe UI" w:hAnsi="Segoe UI" w:cs="Segoe UI"/>
          <w:sz w:val="20"/>
          <w:szCs w:val="20"/>
        </w:rPr>
        <w:t>uch data</w:t>
      </w:r>
      <w:r w:rsidR="00AF420E" w:rsidRPr="008C2E5A">
        <w:rPr>
          <w:rFonts w:ascii="Segoe UI" w:hAnsi="Segoe UI" w:cs="Segoe UI"/>
          <w:sz w:val="20"/>
          <w:szCs w:val="20"/>
        </w:rPr>
        <w:t xml:space="preserve"> </w:t>
      </w:r>
      <w:r w:rsidR="00B820FA" w:rsidRPr="008C2E5A">
        <w:rPr>
          <w:rFonts w:ascii="Segoe UI" w:hAnsi="Segoe UI" w:cs="Segoe UI"/>
          <w:sz w:val="20"/>
          <w:szCs w:val="20"/>
        </w:rPr>
        <w:t>will not be shared with Members</w:t>
      </w:r>
      <w:r w:rsidR="00AF420E" w:rsidRPr="008C2E5A">
        <w:rPr>
          <w:rFonts w:ascii="Segoe UI" w:hAnsi="Segoe UI" w:cs="Segoe UI"/>
          <w:sz w:val="20"/>
          <w:szCs w:val="20"/>
        </w:rPr>
        <w:t>;</w:t>
      </w:r>
    </w:p>
    <w:p w14:paraId="7D153B20" w14:textId="161B5097" w:rsidR="00300035" w:rsidRPr="008C2E5A" w:rsidRDefault="009C492D" w:rsidP="0099126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I</w:t>
      </w:r>
      <w:r w:rsidR="00AF420E" w:rsidRPr="008C2E5A">
        <w:rPr>
          <w:rFonts w:ascii="Segoe UI" w:hAnsi="Segoe UI" w:cs="Segoe UI"/>
          <w:b/>
          <w:sz w:val="20"/>
          <w:szCs w:val="20"/>
        </w:rPr>
        <w:t xml:space="preserve">nformation and evidence about incidents in which </w:t>
      </w:r>
      <w:r w:rsidR="008C2E5A" w:rsidRPr="008C2E5A">
        <w:rPr>
          <w:rFonts w:ascii="Segoe UI" w:hAnsi="Segoe UI" w:cs="Segoe UI"/>
          <w:b/>
          <w:sz w:val="20"/>
          <w:szCs w:val="20"/>
        </w:rPr>
        <w:t xml:space="preserve">an Offender has </w:t>
      </w:r>
      <w:r w:rsidR="00AF420E" w:rsidRPr="008C2E5A">
        <w:rPr>
          <w:rFonts w:ascii="Segoe UI" w:hAnsi="Segoe UI" w:cs="Segoe UI"/>
          <w:b/>
          <w:sz w:val="20"/>
          <w:szCs w:val="20"/>
        </w:rPr>
        <w:t>been involved</w:t>
      </w:r>
      <w:r w:rsidR="00AF420E" w:rsidRPr="008C2E5A">
        <w:rPr>
          <w:rFonts w:ascii="Segoe UI" w:hAnsi="Segoe UI" w:cs="Segoe UI"/>
          <w:sz w:val="20"/>
          <w:szCs w:val="20"/>
        </w:rPr>
        <w:t xml:space="preserve">; the purpose of this processing is </w:t>
      </w:r>
      <w:r w:rsidR="00300035" w:rsidRPr="008C2E5A">
        <w:rPr>
          <w:rFonts w:ascii="Segoe UI" w:hAnsi="Segoe UI" w:cs="Segoe UI"/>
          <w:sz w:val="20"/>
          <w:szCs w:val="20"/>
        </w:rPr>
        <w:t xml:space="preserve">to </w:t>
      </w:r>
      <w:r w:rsidR="00AF420E" w:rsidRPr="008C2E5A">
        <w:rPr>
          <w:rFonts w:ascii="Segoe UI" w:hAnsi="Segoe UI" w:cs="Segoe UI"/>
          <w:sz w:val="20"/>
          <w:szCs w:val="20"/>
        </w:rPr>
        <w:t xml:space="preserve">enable </w:t>
      </w:r>
      <w:r w:rsidR="008C2E5A" w:rsidRPr="008C2E5A">
        <w:rPr>
          <w:rFonts w:ascii="Segoe UI" w:hAnsi="Segoe UI" w:cs="Segoe UI"/>
          <w:sz w:val="20"/>
          <w:szCs w:val="20"/>
        </w:rPr>
        <w:t xml:space="preserve">the Scheme </w:t>
      </w:r>
      <w:r w:rsidR="00AF420E" w:rsidRPr="008C2E5A">
        <w:rPr>
          <w:rFonts w:ascii="Segoe UI" w:hAnsi="Segoe UI" w:cs="Segoe UI"/>
          <w:sz w:val="20"/>
          <w:szCs w:val="20"/>
        </w:rPr>
        <w:t xml:space="preserve">to </w:t>
      </w:r>
      <w:r w:rsidR="00300035" w:rsidRPr="008C2E5A">
        <w:rPr>
          <w:rFonts w:ascii="Segoe UI" w:hAnsi="Segoe UI" w:cs="Segoe UI"/>
          <w:sz w:val="20"/>
          <w:szCs w:val="20"/>
        </w:rPr>
        <w:t xml:space="preserve">defend </w:t>
      </w:r>
      <w:r w:rsidR="008C2E5A" w:rsidRPr="008C2E5A">
        <w:rPr>
          <w:rFonts w:ascii="Segoe UI" w:hAnsi="Segoe UI" w:cs="Segoe UI"/>
          <w:sz w:val="20"/>
          <w:szCs w:val="20"/>
        </w:rPr>
        <w:t xml:space="preserve">its </w:t>
      </w:r>
      <w:r w:rsidR="00BE1B3E" w:rsidRPr="008C2E5A">
        <w:rPr>
          <w:rFonts w:ascii="Segoe UI" w:hAnsi="Segoe UI" w:cs="Segoe UI"/>
          <w:sz w:val="20"/>
          <w:szCs w:val="20"/>
        </w:rPr>
        <w:t xml:space="preserve">legal rights </w:t>
      </w:r>
      <w:r w:rsidR="00300035" w:rsidRPr="008C2E5A">
        <w:rPr>
          <w:rFonts w:ascii="Segoe UI" w:hAnsi="Segoe UI" w:cs="Segoe UI"/>
          <w:sz w:val="20"/>
          <w:szCs w:val="20"/>
        </w:rPr>
        <w:t xml:space="preserve">against any claim or suit </w:t>
      </w:r>
      <w:r w:rsidR="00AF420E" w:rsidRPr="008C2E5A">
        <w:rPr>
          <w:rFonts w:ascii="Segoe UI" w:hAnsi="Segoe UI" w:cs="Segoe UI"/>
          <w:sz w:val="20"/>
          <w:szCs w:val="20"/>
        </w:rPr>
        <w:t xml:space="preserve">by </w:t>
      </w:r>
      <w:r w:rsidR="008C2E5A" w:rsidRPr="008C2E5A">
        <w:rPr>
          <w:rFonts w:ascii="Segoe UI" w:hAnsi="Segoe UI" w:cs="Segoe UI"/>
          <w:sz w:val="20"/>
          <w:szCs w:val="20"/>
        </w:rPr>
        <w:t>an Offender or other party</w:t>
      </w:r>
      <w:r w:rsidRPr="008C2E5A">
        <w:rPr>
          <w:rFonts w:ascii="Segoe UI" w:hAnsi="Segoe UI" w:cs="Segoe UI"/>
          <w:sz w:val="20"/>
          <w:szCs w:val="20"/>
        </w:rPr>
        <w:t>. S</w:t>
      </w:r>
      <w:r w:rsidR="00AF420E" w:rsidRPr="008C2E5A">
        <w:rPr>
          <w:rFonts w:ascii="Segoe UI" w:hAnsi="Segoe UI" w:cs="Segoe UI"/>
          <w:sz w:val="20"/>
          <w:szCs w:val="20"/>
        </w:rPr>
        <w:t xml:space="preserve">uch data will not </w:t>
      </w:r>
      <w:r w:rsidR="00300035" w:rsidRPr="008C2E5A">
        <w:rPr>
          <w:rFonts w:ascii="Segoe UI" w:hAnsi="Segoe UI" w:cs="Segoe UI"/>
          <w:sz w:val="20"/>
          <w:szCs w:val="20"/>
        </w:rPr>
        <w:t xml:space="preserve">be </w:t>
      </w:r>
      <w:r w:rsidR="00AF420E" w:rsidRPr="008C2E5A">
        <w:rPr>
          <w:rFonts w:ascii="Segoe UI" w:hAnsi="Segoe UI" w:cs="Segoe UI"/>
          <w:sz w:val="20"/>
          <w:szCs w:val="20"/>
        </w:rPr>
        <w:t xml:space="preserve">shared with Members but only with the </w:t>
      </w:r>
      <w:r w:rsidR="008C2E5A" w:rsidRPr="008C2E5A">
        <w:rPr>
          <w:rFonts w:ascii="Segoe UI" w:hAnsi="Segoe UI" w:cs="Segoe UI"/>
          <w:sz w:val="20"/>
          <w:szCs w:val="20"/>
        </w:rPr>
        <w:t xml:space="preserve">Scheme’s </w:t>
      </w:r>
      <w:r w:rsidR="00AF420E" w:rsidRPr="008C2E5A">
        <w:rPr>
          <w:rFonts w:ascii="Segoe UI" w:hAnsi="Segoe UI" w:cs="Segoe UI"/>
          <w:sz w:val="20"/>
          <w:szCs w:val="20"/>
        </w:rPr>
        <w:t>Data Controller and Board of Management</w:t>
      </w:r>
      <w:r w:rsidR="00A45C2A" w:rsidRPr="008C2E5A">
        <w:rPr>
          <w:rFonts w:ascii="Segoe UI" w:hAnsi="Segoe UI" w:cs="Segoe UI"/>
          <w:sz w:val="20"/>
          <w:szCs w:val="20"/>
        </w:rPr>
        <w:t xml:space="preserve"> as necessary in the course of any legal proceedings.</w:t>
      </w:r>
    </w:p>
    <w:p w14:paraId="262FD309" w14:textId="47C29329" w:rsidR="00565C1B" w:rsidRPr="008C2E5A" w:rsidRDefault="008C2E5A" w:rsidP="003263C5">
      <w:pPr>
        <w:rPr>
          <w:rFonts w:ascii="Segoe UI" w:hAnsi="Segoe UI" w:cs="Segoe UI"/>
          <w:color w:val="000000"/>
          <w:sz w:val="20"/>
          <w:szCs w:val="20"/>
        </w:rPr>
      </w:pPr>
      <w:r w:rsidRPr="008C2E5A">
        <w:rPr>
          <w:rFonts w:ascii="Segoe UI" w:hAnsi="Segoe UI" w:cs="Segoe UI"/>
          <w:sz w:val="20"/>
          <w:szCs w:val="20"/>
        </w:rPr>
        <w:t>No</w:t>
      </w:r>
      <w:r w:rsidR="00BE1B3E" w:rsidRPr="008C2E5A">
        <w:rPr>
          <w:rFonts w:ascii="Segoe UI" w:hAnsi="Segoe UI" w:cs="Segoe UI"/>
          <w:sz w:val="20"/>
          <w:szCs w:val="20"/>
        </w:rPr>
        <w:t xml:space="preserve"> sensitive or ‘special category’ personal data </w:t>
      </w:r>
      <w:r w:rsidR="00C468CF" w:rsidRPr="008C2E5A">
        <w:rPr>
          <w:rFonts w:ascii="Segoe UI" w:hAnsi="Segoe UI" w:cs="Segoe UI"/>
          <w:sz w:val="20"/>
          <w:szCs w:val="20"/>
        </w:rPr>
        <w:t xml:space="preserve">(ethnicity, sexuality, religious beliefs etc) </w:t>
      </w:r>
      <w:r w:rsidR="00BE1B3E" w:rsidRPr="008C2E5A">
        <w:rPr>
          <w:rFonts w:ascii="Segoe UI" w:hAnsi="Segoe UI" w:cs="Segoe UI"/>
          <w:sz w:val="20"/>
          <w:szCs w:val="20"/>
        </w:rPr>
        <w:t>is processed by</w:t>
      </w:r>
      <w:r w:rsidR="00BE1B3E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8C2E5A">
        <w:rPr>
          <w:rFonts w:ascii="Segoe UI" w:hAnsi="Segoe UI" w:cs="Segoe UI"/>
          <w:color w:val="000000"/>
          <w:sz w:val="20"/>
          <w:szCs w:val="20"/>
        </w:rPr>
        <w:t>the Scheme</w:t>
      </w:r>
      <w:r w:rsidR="00BE1B3E" w:rsidRPr="008C2E5A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bookmarkEnd w:id="6"/>
    <w:p w14:paraId="4A999C5D" w14:textId="12CE9B8C" w:rsidR="00D31AB8" w:rsidRPr="00E7753E" w:rsidRDefault="008C2E5A" w:rsidP="00D31AB8">
      <w:pPr>
        <w:rPr>
          <w:rFonts w:ascii="Segoe UI" w:hAnsi="Segoe UI" w:cs="Segoe UI"/>
          <w:b/>
        </w:rPr>
      </w:pPr>
      <w:r w:rsidRPr="00E7753E">
        <w:rPr>
          <w:rFonts w:ascii="Segoe UI" w:hAnsi="Segoe UI" w:cs="Segoe UI"/>
          <w:b/>
        </w:rPr>
        <w:t>Sources of personal data</w:t>
      </w:r>
    </w:p>
    <w:p w14:paraId="5BF20613" w14:textId="67480491" w:rsidR="00D31AB8" w:rsidRPr="008C2E5A" w:rsidRDefault="008C2E5A" w:rsidP="00D31AB8">
      <w:p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sz w:val="20"/>
          <w:szCs w:val="20"/>
        </w:rPr>
        <w:t xml:space="preserve">Offenders’ </w:t>
      </w:r>
      <w:r w:rsidR="00D31AB8" w:rsidRPr="008C2E5A">
        <w:rPr>
          <w:rFonts w:ascii="Segoe UI" w:hAnsi="Segoe UI" w:cs="Segoe UI"/>
          <w:sz w:val="20"/>
          <w:szCs w:val="20"/>
        </w:rPr>
        <w:t xml:space="preserve">personal data may be </w:t>
      </w:r>
      <w:r w:rsidR="00A45C2A" w:rsidRPr="008C2E5A">
        <w:rPr>
          <w:rFonts w:ascii="Segoe UI" w:hAnsi="Segoe UI" w:cs="Segoe UI"/>
          <w:sz w:val="20"/>
          <w:szCs w:val="20"/>
        </w:rPr>
        <w:t>provided t</w:t>
      </w:r>
      <w:r w:rsidR="00D31AB8" w:rsidRPr="008C2E5A">
        <w:rPr>
          <w:rFonts w:ascii="Segoe UI" w:hAnsi="Segoe UI" w:cs="Segoe UI"/>
          <w:sz w:val="20"/>
          <w:szCs w:val="20"/>
        </w:rPr>
        <w:t xml:space="preserve">o </w:t>
      </w:r>
      <w:r w:rsidRPr="008C2E5A">
        <w:rPr>
          <w:rFonts w:ascii="Segoe UI" w:hAnsi="Segoe UI" w:cs="Segoe UI"/>
          <w:sz w:val="20"/>
          <w:szCs w:val="20"/>
        </w:rPr>
        <w:t xml:space="preserve">the Scheme </w:t>
      </w:r>
      <w:r w:rsidR="00D31AB8" w:rsidRPr="008C2E5A">
        <w:rPr>
          <w:rFonts w:ascii="Segoe UI" w:hAnsi="Segoe UI" w:cs="Segoe UI"/>
          <w:sz w:val="20"/>
          <w:szCs w:val="20"/>
        </w:rPr>
        <w:t>by</w:t>
      </w:r>
      <w:r w:rsidRPr="008C2E5A">
        <w:rPr>
          <w:rFonts w:ascii="Segoe UI" w:hAnsi="Segoe UI" w:cs="Segoe UI"/>
          <w:sz w:val="20"/>
          <w:szCs w:val="20"/>
        </w:rPr>
        <w:t>:</w:t>
      </w:r>
      <w:r w:rsidR="00D31AB8" w:rsidRPr="008C2E5A">
        <w:rPr>
          <w:rFonts w:ascii="Segoe UI" w:hAnsi="Segoe UI" w:cs="Segoe UI"/>
          <w:sz w:val="20"/>
          <w:szCs w:val="20"/>
        </w:rPr>
        <w:t xml:space="preserve"> </w:t>
      </w:r>
    </w:p>
    <w:p w14:paraId="36622D85" w14:textId="7BC101E9" w:rsidR="00D31AB8" w:rsidRPr="008C2E5A" w:rsidRDefault="008C2E5A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Offenders</w:t>
      </w:r>
      <w:r w:rsidRPr="008C2E5A">
        <w:rPr>
          <w:rFonts w:ascii="Segoe UI" w:hAnsi="Segoe UI" w:cs="Segoe UI"/>
          <w:sz w:val="20"/>
          <w:szCs w:val="20"/>
        </w:rPr>
        <w:t xml:space="preserve"> </w:t>
      </w:r>
      <w:r w:rsidR="009E48D4">
        <w:rPr>
          <w:rFonts w:ascii="Segoe UI" w:hAnsi="Segoe UI" w:cs="Segoe UI"/>
          <w:sz w:val="20"/>
          <w:szCs w:val="20"/>
        </w:rPr>
        <w:t xml:space="preserve">who </w:t>
      </w:r>
      <w:r w:rsidRPr="008C2E5A">
        <w:rPr>
          <w:rFonts w:ascii="Segoe UI" w:hAnsi="Segoe UI" w:cs="Segoe UI"/>
          <w:sz w:val="20"/>
          <w:szCs w:val="20"/>
        </w:rPr>
        <w:t xml:space="preserve">may </w:t>
      </w:r>
      <w:r w:rsidR="00D31AB8" w:rsidRPr="008C2E5A">
        <w:rPr>
          <w:rFonts w:ascii="Segoe UI" w:hAnsi="Segoe UI" w:cs="Segoe UI"/>
          <w:sz w:val="20"/>
          <w:szCs w:val="20"/>
        </w:rPr>
        <w:t>voluntarily offer</w:t>
      </w:r>
      <w:r w:rsidR="00C468CF" w:rsidRPr="008C2E5A">
        <w:rPr>
          <w:rFonts w:ascii="Segoe UI" w:hAnsi="Segoe UI" w:cs="Segoe UI"/>
          <w:sz w:val="20"/>
          <w:szCs w:val="20"/>
        </w:rPr>
        <w:t xml:space="preserve"> </w:t>
      </w:r>
      <w:r w:rsidR="00D31AB8" w:rsidRPr="008C2E5A">
        <w:rPr>
          <w:rFonts w:ascii="Segoe UI" w:hAnsi="Segoe UI" w:cs="Segoe UI"/>
          <w:sz w:val="20"/>
          <w:szCs w:val="20"/>
        </w:rPr>
        <w:t xml:space="preserve">information </w:t>
      </w:r>
      <w:r w:rsidR="00C468CF" w:rsidRPr="008C2E5A">
        <w:rPr>
          <w:rFonts w:ascii="Segoe UI" w:hAnsi="Segoe UI" w:cs="Segoe UI"/>
          <w:sz w:val="20"/>
          <w:szCs w:val="20"/>
        </w:rPr>
        <w:t xml:space="preserve">about </w:t>
      </w:r>
      <w:r w:rsidRPr="008C2E5A">
        <w:rPr>
          <w:rFonts w:ascii="Segoe UI" w:hAnsi="Segoe UI" w:cs="Segoe UI"/>
          <w:sz w:val="20"/>
          <w:szCs w:val="20"/>
        </w:rPr>
        <w:t>themselves</w:t>
      </w:r>
      <w:r w:rsidR="00D31AB8" w:rsidRPr="008C2E5A">
        <w:rPr>
          <w:rFonts w:ascii="Segoe UI" w:hAnsi="Segoe UI" w:cs="Segoe UI"/>
          <w:sz w:val="20"/>
          <w:szCs w:val="20"/>
        </w:rPr>
        <w:t>;</w:t>
      </w:r>
    </w:p>
    <w:p w14:paraId="7D01C6DD" w14:textId="04D56E0F" w:rsidR="00D31AB8" w:rsidRPr="008C2E5A" w:rsidRDefault="00D31AB8" w:rsidP="003263C5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Members</w:t>
      </w:r>
      <w:r w:rsidR="008C2E5A" w:rsidRPr="008C2E5A">
        <w:rPr>
          <w:rFonts w:ascii="Segoe UI" w:hAnsi="Segoe UI" w:cs="Segoe UI"/>
          <w:sz w:val="20"/>
          <w:szCs w:val="20"/>
        </w:rPr>
        <w:t xml:space="preserve"> </w:t>
      </w:r>
      <w:r w:rsidR="009E48D4">
        <w:rPr>
          <w:rFonts w:ascii="Segoe UI" w:hAnsi="Segoe UI" w:cs="Segoe UI"/>
          <w:sz w:val="20"/>
          <w:szCs w:val="20"/>
        </w:rPr>
        <w:t xml:space="preserve">who </w:t>
      </w:r>
      <w:r w:rsidR="008C2E5A" w:rsidRPr="008C2E5A">
        <w:rPr>
          <w:rFonts w:ascii="Segoe UI" w:hAnsi="Segoe UI" w:cs="Segoe UI"/>
          <w:sz w:val="20"/>
          <w:szCs w:val="20"/>
        </w:rPr>
        <w:t xml:space="preserve">may </w:t>
      </w:r>
      <w:r w:rsidRPr="008C2E5A">
        <w:rPr>
          <w:rFonts w:ascii="Segoe UI" w:hAnsi="Segoe UI" w:cs="Segoe UI"/>
          <w:sz w:val="20"/>
          <w:szCs w:val="20"/>
        </w:rPr>
        <w:t>submit</w:t>
      </w:r>
      <w:r w:rsidR="003263C5" w:rsidRPr="008C2E5A">
        <w:rPr>
          <w:rFonts w:ascii="Segoe UI" w:hAnsi="Segoe UI" w:cs="Segoe UI"/>
          <w:sz w:val="20"/>
          <w:szCs w:val="20"/>
        </w:rPr>
        <w:t xml:space="preserve"> </w:t>
      </w:r>
      <w:r w:rsidRPr="008C2E5A">
        <w:rPr>
          <w:rFonts w:ascii="Segoe UI" w:hAnsi="Segoe UI" w:cs="Segoe UI"/>
          <w:sz w:val="20"/>
          <w:szCs w:val="20"/>
        </w:rPr>
        <w:t xml:space="preserve">reports about incidents in which </w:t>
      </w:r>
      <w:r w:rsidR="008C2E5A" w:rsidRPr="008C2E5A">
        <w:rPr>
          <w:rFonts w:ascii="Segoe UI" w:hAnsi="Segoe UI" w:cs="Segoe UI"/>
          <w:sz w:val="20"/>
          <w:szCs w:val="20"/>
        </w:rPr>
        <w:t xml:space="preserve">Offenders </w:t>
      </w:r>
      <w:r w:rsidRPr="008C2E5A">
        <w:rPr>
          <w:rFonts w:ascii="Segoe UI" w:hAnsi="Segoe UI" w:cs="Segoe UI"/>
          <w:sz w:val="20"/>
          <w:szCs w:val="20"/>
        </w:rPr>
        <w:t>have been involved</w:t>
      </w:r>
      <w:r w:rsidR="003263C5" w:rsidRPr="008C2E5A">
        <w:rPr>
          <w:rFonts w:ascii="Segoe UI" w:hAnsi="Segoe UI" w:cs="Segoe UI"/>
          <w:sz w:val="20"/>
          <w:szCs w:val="20"/>
        </w:rPr>
        <w:t xml:space="preserve">.  They </w:t>
      </w:r>
      <w:r w:rsidR="00735301">
        <w:rPr>
          <w:rFonts w:ascii="Segoe UI" w:hAnsi="Segoe UI" w:cs="Segoe UI"/>
          <w:sz w:val="20"/>
          <w:szCs w:val="20"/>
        </w:rPr>
        <w:t xml:space="preserve">may also </w:t>
      </w:r>
      <w:r w:rsidR="003263C5" w:rsidRPr="008C2E5A">
        <w:rPr>
          <w:rFonts w:ascii="Segoe UI" w:hAnsi="Segoe UI" w:cs="Segoe UI"/>
          <w:sz w:val="20"/>
          <w:szCs w:val="20"/>
        </w:rPr>
        <w:t xml:space="preserve">send </w:t>
      </w:r>
      <w:r w:rsidR="00735301">
        <w:rPr>
          <w:rFonts w:ascii="Segoe UI" w:hAnsi="Segoe UI" w:cs="Segoe UI"/>
          <w:sz w:val="20"/>
          <w:szCs w:val="20"/>
        </w:rPr>
        <w:t xml:space="preserve">relevant </w:t>
      </w:r>
      <w:r w:rsidR="00C468CF" w:rsidRPr="008C2E5A">
        <w:rPr>
          <w:rFonts w:ascii="Segoe UI" w:hAnsi="Segoe UI" w:cs="Segoe UI"/>
          <w:sz w:val="20"/>
          <w:szCs w:val="20"/>
        </w:rPr>
        <w:t>‘</w:t>
      </w:r>
      <w:r w:rsidRPr="008C2E5A">
        <w:rPr>
          <w:rFonts w:ascii="Segoe UI" w:hAnsi="Segoe UI" w:cs="Segoe UI"/>
          <w:sz w:val="20"/>
          <w:szCs w:val="20"/>
        </w:rPr>
        <w:t>intelligence</w:t>
      </w:r>
      <w:r w:rsidR="00C468CF" w:rsidRPr="008C2E5A">
        <w:rPr>
          <w:rFonts w:ascii="Segoe UI" w:hAnsi="Segoe UI" w:cs="Segoe UI"/>
          <w:sz w:val="20"/>
          <w:szCs w:val="20"/>
        </w:rPr>
        <w:t>’</w:t>
      </w:r>
      <w:r w:rsidRPr="008C2E5A">
        <w:rPr>
          <w:rFonts w:ascii="Segoe UI" w:hAnsi="Segoe UI" w:cs="Segoe UI"/>
          <w:sz w:val="20"/>
          <w:szCs w:val="20"/>
        </w:rPr>
        <w:t xml:space="preserve"> about </w:t>
      </w:r>
      <w:r w:rsidR="008C2E5A" w:rsidRPr="008C2E5A">
        <w:rPr>
          <w:rFonts w:ascii="Segoe UI" w:hAnsi="Segoe UI" w:cs="Segoe UI"/>
          <w:sz w:val="20"/>
          <w:szCs w:val="20"/>
        </w:rPr>
        <w:t>Offenders</w:t>
      </w:r>
      <w:r w:rsidRPr="008C2E5A">
        <w:rPr>
          <w:rFonts w:ascii="Segoe UI" w:hAnsi="Segoe UI" w:cs="Segoe UI"/>
          <w:sz w:val="20"/>
          <w:szCs w:val="20"/>
        </w:rPr>
        <w:t xml:space="preserve">, for example </w:t>
      </w:r>
      <w:r w:rsidR="00C468CF" w:rsidRPr="008C2E5A">
        <w:rPr>
          <w:rFonts w:ascii="Segoe UI" w:hAnsi="Segoe UI" w:cs="Segoe UI"/>
          <w:sz w:val="20"/>
          <w:szCs w:val="20"/>
        </w:rPr>
        <w:t xml:space="preserve">they may provide </w:t>
      </w:r>
      <w:r w:rsidR="008C2E5A" w:rsidRPr="008C2E5A">
        <w:rPr>
          <w:rFonts w:ascii="Segoe UI" w:hAnsi="Segoe UI" w:cs="Segoe UI"/>
          <w:sz w:val="20"/>
          <w:szCs w:val="20"/>
        </w:rPr>
        <w:t xml:space="preserve">a name when </w:t>
      </w:r>
      <w:r w:rsidRPr="008C2E5A">
        <w:rPr>
          <w:rFonts w:ascii="Segoe UI" w:hAnsi="Segoe UI" w:cs="Segoe UI"/>
          <w:sz w:val="20"/>
          <w:szCs w:val="20"/>
        </w:rPr>
        <w:t xml:space="preserve">asked to identify </w:t>
      </w:r>
      <w:r w:rsidR="008C2E5A" w:rsidRPr="008C2E5A">
        <w:rPr>
          <w:rFonts w:ascii="Segoe UI" w:hAnsi="Segoe UI" w:cs="Segoe UI"/>
          <w:sz w:val="20"/>
          <w:szCs w:val="20"/>
        </w:rPr>
        <w:t>an unidentified CCTV image</w:t>
      </w:r>
      <w:r w:rsidRPr="008C2E5A">
        <w:rPr>
          <w:rFonts w:ascii="Segoe UI" w:hAnsi="Segoe UI" w:cs="Segoe UI"/>
          <w:sz w:val="20"/>
          <w:szCs w:val="20"/>
        </w:rPr>
        <w:t>;</w:t>
      </w:r>
    </w:p>
    <w:p w14:paraId="22443678" w14:textId="385552B9" w:rsidR="00D31AB8" w:rsidRPr="008C2E5A" w:rsidRDefault="003263C5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P</w:t>
      </w:r>
      <w:r w:rsidR="00D31AB8" w:rsidRPr="008C2E5A">
        <w:rPr>
          <w:rFonts w:ascii="Segoe UI" w:hAnsi="Segoe UI" w:cs="Segoe UI"/>
          <w:b/>
          <w:sz w:val="20"/>
          <w:szCs w:val="20"/>
        </w:rPr>
        <w:t>olice</w:t>
      </w:r>
      <w:r w:rsidR="00AF420E" w:rsidRPr="008C2E5A">
        <w:rPr>
          <w:rFonts w:ascii="Segoe UI" w:hAnsi="Segoe UI" w:cs="Segoe UI"/>
          <w:sz w:val="20"/>
          <w:szCs w:val="20"/>
        </w:rPr>
        <w:t xml:space="preserve"> </w:t>
      </w:r>
      <w:r w:rsidR="00AF420E" w:rsidRPr="008C2E5A">
        <w:rPr>
          <w:rFonts w:ascii="Segoe UI" w:hAnsi="Segoe UI" w:cs="Segoe UI"/>
          <w:b/>
          <w:sz w:val="20"/>
          <w:szCs w:val="20"/>
        </w:rPr>
        <w:t>or other public agencies</w:t>
      </w:r>
      <w:r w:rsidR="008C2E5A" w:rsidRPr="008C2E5A">
        <w:rPr>
          <w:rFonts w:ascii="Segoe UI" w:hAnsi="Segoe UI" w:cs="Segoe UI"/>
          <w:b/>
          <w:sz w:val="20"/>
          <w:szCs w:val="20"/>
        </w:rPr>
        <w:t xml:space="preserve"> </w:t>
      </w:r>
      <w:r w:rsidRPr="008C2E5A">
        <w:rPr>
          <w:rFonts w:ascii="Segoe UI" w:hAnsi="Segoe UI" w:cs="Segoe UI"/>
          <w:sz w:val="20"/>
          <w:szCs w:val="20"/>
        </w:rPr>
        <w:t xml:space="preserve">may provide </w:t>
      </w:r>
      <w:r w:rsidR="008C2E5A" w:rsidRPr="008C2E5A">
        <w:rPr>
          <w:rFonts w:ascii="Segoe UI" w:hAnsi="Segoe UI" w:cs="Segoe UI"/>
          <w:sz w:val="20"/>
          <w:szCs w:val="20"/>
        </w:rPr>
        <w:t>Offenders’</w:t>
      </w:r>
      <w:r w:rsidR="009C492D" w:rsidRPr="008C2E5A">
        <w:rPr>
          <w:rFonts w:ascii="Segoe UI" w:hAnsi="Segoe UI" w:cs="Segoe UI"/>
          <w:sz w:val="20"/>
          <w:szCs w:val="20"/>
        </w:rPr>
        <w:t xml:space="preserve"> </w:t>
      </w:r>
      <w:r w:rsidRPr="008C2E5A">
        <w:rPr>
          <w:rFonts w:ascii="Segoe UI" w:hAnsi="Segoe UI" w:cs="Segoe UI"/>
          <w:sz w:val="20"/>
          <w:szCs w:val="20"/>
        </w:rPr>
        <w:t xml:space="preserve">personal data </w:t>
      </w:r>
      <w:r w:rsidR="00D31AB8" w:rsidRPr="008C2E5A">
        <w:rPr>
          <w:rFonts w:ascii="Segoe UI" w:hAnsi="Segoe UI" w:cs="Segoe UI"/>
          <w:sz w:val="20"/>
          <w:szCs w:val="20"/>
        </w:rPr>
        <w:t>under a formal Information Sharing Agreement</w:t>
      </w:r>
      <w:r w:rsidR="00C468CF" w:rsidRPr="008C2E5A">
        <w:rPr>
          <w:rFonts w:ascii="Segoe UI" w:hAnsi="Segoe UI" w:cs="Segoe UI"/>
          <w:sz w:val="20"/>
          <w:szCs w:val="20"/>
        </w:rPr>
        <w:t>.</w:t>
      </w:r>
    </w:p>
    <w:p w14:paraId="7B74364A" w14:textId="76960722" w:rsidR="008C2E5A" w:rsidRPr="00E7753E" w:rsidRDefault="008C2E5A" w:rsidP="008C2E5A">
      <w:pPr>
        <w:rPr>
          <w:rFonts w:ascii="Segoe UI" w:hAnsi="Segoe UI" w:cs="Segoe UI"/>
          <w:b/>
        </w:rPr>
      </w:pPr>
      <w:r w:rsidRPr="00E7753E">
        <w:rPr>
          <w:rFonts w:ascii="Segoe UI" w:hAnsi="Segoe UI" w:cs="Segoe UI"/>
          <w:b/>
        </w:rPr>
        <w:t>Recipients, or categories of recipients, of personal data</w:t>
      </w:r>
    </w:p>
    <w:p w14:paraId="0BD9554E" w14:textId="4C04BAAD" w:rsidR="00B820FA" w:rsidRPr="008C2E5A" w:rsidRDefault="00C468CF" w:rsidP="00565C1B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8C2E5A">
        <w:rPr>
          <w:rFonts w:ascii="Segoe UI" w:hAnsi="Segoe UI" w:cs="Segoe UI"/>
          <w:color w:val="000000"/>
          <w:sz w:val="20"/>
          <w:szCs w:val="20"/>
        </w:rPr>
        <w:t xml:space="preserve">The following types of </w:t>
      </w:r>
      <w:r w:rsidR="00735301">
        <w:rPr>
          <w:rFonts w:ascii="Segoe UI" w:hAnsi="Segoe UI" w:cs="Segoe UI"/>
          <w:color w:val="000000"/>
          <w:sz w:val="20"/>
          <w:szCs w:val="20"/>
        </w:rPr>
        <w:t>individuals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 may have access </w:t>
      </w:r>
      <w:r w:rsidR="009E48D4">
        <w:rPr>
          <w:rFonts w:ascii="Segoe UI" w:hAnsi="Segoe UI" w:cs="Segoe UI"/>
          <w:color w:val="000000"/>
          <w:sz w:val="20"/>
          <w:szCs w:val="20"/>
        </w:rPr>
        <w:t>to the Scheme’s data, including Offenders’ personal data</w:t>
      </w:r>
      <w:r w:rsidR="00B820FA" w:rsidRPr="008C2E5A">
        <w:rPr>
          <w:rFonts w:ascii="Segoe UI" w:hAnsi="Segoe UI" w:cs="Segoe UI"/>
          <w:color w:val="000000"/>
          <w:sz w:val="20"/>
          <w:szCs w:val="20"/>
        </w:rPr>
        <w:t>:</w:t>
      </w:r>
      <w:r w:rsidR="00BE1B3E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59B141F" w14:textId="3A78C8CB" w:rsidR="00B820FA" w:rsidRPr="008C2E5A" w:rsidRDefault="00B820FA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bookmarkStart w:id="7" w:name="_Hlk510513582"/>
      <w:r w:rsidRPr="008C2E5A">
        <w:rPr>
          <w:rFonts w:ascii="Segoe UI" w:hAnsi="Segoe UI" w:cs="Segoe UI"/>
          <w:b/>
          <w:sz w:val="20"/>
          <w:szCs w:val="20"/>
        </w:rPr>
        <w:t>Members</w:t>
      </w:r>
      <w:r w:rsidRPr="008C2E5A">
        <w:rPr>
          <w:rFonts w:ascii="Segoe UI" w:hAnsi="Segoe UI" w:cs="Segoe UI"/>
          <w:sz w:val="20"/>
          <w:szCs w:val="20"/>
        </w:rPr>
        <w:t xml:space="preserve"> </w:t>
      </w:r>
      <w:r w:rsidR="009E48D4">
        <w:rPr>
          <w:rFonts w:ascii="Segoe UI" w:hAnsi="Segoe UI" w:cs="Segoe UI"/>
          <w:sz w:val="20"/>
          <w:szCs w:val="20"/>
        </w:rPr>
        <w:t xml:space="preserve">who are </w:t>
      </w:r>
      <w:r w:rsidR="00BE1B3E" w:rsidRPr="008C2E5A">
        <w:rPr>
          <w:rFonts w:ascii="Segoe UI" w:hAnsi="Segoe UI" w:cs="Segoe UI"/>
          <w:sz w:val="20"/>
          <w:szCs w:val="20"/>
        </w:rPr>
        <w:t xml:space="preserve">property owners, agents or their employees </w:t>
      </w:r>
      <w:r w:rsidRPr="008C2E5A">
        <w:rPr>
          <w:rFonts w:ascii="Segoe UI" w:hAnsi="Segoe UI" w:cs="Segoe UI"/>
          <w:sz w:val="20"/>
          <w:szCs w:val="20"/>
        </w:rPr>
        <w:t xml:space="preserve">working within the operational area of </w:t>
      </w:r>
      <w:r w:rsidR="00BE1B3E" w:rsidRPr="008C2E5A">
        <w:rPr>
          <w:rFonts w:ascii="Segoe UI" w:hAnsi="Segoe UI" w:cs="Segoe UI"/>
          <w:sz w:val="20"/>
          <w:szCs w:val="20"/>
        </w:rPr>
        <w:t xml:space="preserve">the </w:t>
      </w:r>
      <w:r w:rsidR="009E48D4">
        <w:rPr>
          <w:rFonts w:ascii="Segoe UI" w:hAnsi="Segoe UI" w:cs="Segoe UI"/>
          <w:sz w:val="20"/>
          <w:szCs w:val="20"/>
        </w:rPr>
        <w:t>Scheme</w:t>
      </w:r>
      <w:r w:rsidR="009C492D" w:rsidRPr="008C2E5A">
        <w:rPr>
          <w:rFonts w:ascii="Segoe UI" w:hAnsi="Segoe UI" w:cs="Segoe UI"/>
          <w:sz w:val="20"/>
          <w:szCs w:val="20"/>
        </w:rPr>
        <w:t xml:space="preserve"> </w:t>
      </w:r>
      <w:r w:rsidR="00BE1B3E" w:rsidRPr="008C2E5A">
        <w:rPr>
          <w:rFonts w:ascii="Segoe UI" w:hAnsi="Segoe UI" w:cs="Segoe UI"/>
          <w:sz w:val="20"/>
          <w:szCs w:val="20"/>
        </w:rPr>
        <w:t xml:space="preserve">who share the </w:t>
      </w:r>
      <w:r w:rsidR="00867BB8" w:rsidRPr="008C2E5A">
        <w:rPr>
          <w:rFonts w:ascii="Segoe UI" w:hAnsi="Segoe UI" w:cs="Segoe UI"/>
          <w:sz w:val="20"/>
          <w:szCs w:val="20"/>
        </w:rPr>
        <w:t xml:space="preserve">same </w:t>
      </w:r>
      <w:r w:rsidR="00BE1B3E" w:rsidRPr="008C2E5A">
        <w:rPr>
          <w:rFonts w:ascii="Segoe UI" w:hAnsi="Segoe UI" w:cs="Segoe UI"/>
          <w:sz w:val="20"/>
          <w:szCs w:val="20"/>
        </w:rPr>
        <w:t>legitimate interest</w:t>
      </w:r>
      <w:r w:rsidR="008231FE">
        <w:rPr>
          <w:rFonts w:ascii="Segoe UI" w:hAnsi="Segoe UI" w:cs="Segoe UI"/>
          <w:sz w:val="20"/>
          <w:szCs w:val="20"/>
        </w:rPr>
        <w:t>s</w:t>
      </w:r>
      <w:r w:rsidRPr="008C2E5A">
        <w:rPr>
          <w:rFonts w:ascii="Segoe UI" w:hAnsi="Segoe UI" w:cs="Segoe UI"/>
          <w:sz w:val="20"/>
          <w:szCs w:val="20"/>
        </w:rPr>
        <w:t>;</w:t>
      </w:r>
    </w:p>
    <w:p w14:paraId="02BF6FB3" w14:textId="0F2F853D" w:rsidR="00BE1B3E" w:rsidRPr="008C2E5A" w:rsidRDefault="00AF420E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>E</w:t>
      </w:r>
      <w:r w:rsidR="00867BB8" w:rsidRPr="008C2E5A">
        <w:rPr>
          <w:rFonts w:ascii="Segoe UI" w:hAnsi="Segoe UI" w:cs="Segoe UI"/>
          <w:b/>
          <w:sz w:val="20"/>
          <w:szCs w:val="20"/>
        </w:rPr>
        <w:t xml:space="preserve">mployees and officers of </w:t>
      </w:r>
      <w:r w:rsidR="00BE1B3E" w:rsidRPr="008C2E5A">
        <w:rPr>
          <w:rFonts w:ascii="Segoe UI" w:hAnsi="Segoe UI" w:cs="Segoe UI"/>
          <w:b/>
          <w:sz w:val="20"/>
          <w:szCs w:val="20"/>
        </w:rPr>
        <w:t>public agencies</w:t>
      </w:r>
      <w:r w:rsidR="00BE1B3E" w:rsidRPr="008C2E5A">
        <w:rPr>
          <w:rFonts w:ascii="Segoe UI" w:hAnsi="Segoe UI" w:cs="Segoe UI"/>
          <w:sz w:val="20"/>
          <w:szCs w:val="20"/>
        </w:rPr>
        <w:t xml:space="preserve"> involved in the prevention and detection of crime, such as police, whose lawful basis for processing </w:t>
      </w:r>
      <w:r w:rsidR="00B820FA" w:rsidRPr="008C2E5A">
        <w:rPr>
          <w:rFonts w:ascii="Segoe UI" w:hAnsi="Segoe UI" w:cs="Segoe UI"/>
          <w:sz w:val="20"/>
          <w:szCs w:val="20"/>
        </w:rPr>
        <w:t xml:space="preserve">your data </w:t>
      </w:r>
      <w:r w:rsidR="00BE1B3E" w:rsidRPr="008C2E5A">
        <w:rPr>
          <w:rFonts w:ascii="Segoe UI" w:hAnsi="Segoe UI" w:cs="Segoe UI"/>
          <w:sz w:val="20"/>
          <w:szCs w:val="20"/>
        </w:rPr>
        <w:t>is their public task</w:t>
      </w:r>
      <w:r w:rsidR="00B820FA" w:rsidRPr="008C2E5A">
        <w:rPr>
          <w:rFonts w:ascii="Segoe UI" w:hAnsi="Segoe UI" w:cs="Segoe UI"/>
          <w:sz w:val="20"/>
          <w:szCs w:val="20"/>
        </w:rPr>
        <w:t>;</w:t>
      </w:r>
    </w:p>
    <w:p w14:paraId="39AFB155" w14:textId="685E73D2" w:rsidR="00B820FA" w:rsidRPr="008C2E5A" w:rsidRDefault="00B820FA" w:rsidP="00D31AB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C2E5A">
        <w:rPr>
          <w:rFonts w:ascii="Segoe UI" w:hAnsi="Segoe UI" w:cs="Segoe UI"/>
          <w:b/>
          <w:sz w:val="20"/>
          <w:szCs w:val="20"/>
        </w:rPr>
        <w:t xml:space="preserve">Data Controllers of </w:t>
      </w:r>
      <w:r w:rsidR="00867BB8" w:rsidRPr="008C2E5A">
        <w:rPr>
          <w:rFonts w:ascii="Segoe UI" w:hAnsi="Segoe UI" w:cs="Segoe UI"/>
          <w:b/>
          <w:sz w:val="20"/>
          <w:szCs w:val="20"/>
        </w:rPr>
        <w:t xml:space="preserve">other </w:t>
      </w:r>
      <w:r w:rsidRPr="008C2E5A">
        <w:rPr>
          <w:rFonts w:ascii="Segoe UI" w:hAnsi="Segoe UI" w:cs="Segoe UI"/>
          <w:b/>
          <w:sz w:val="20"/>
          <w:szCs w:val="20"/>
        </w:rPr>
        <w:t>organisations</w:t>
      </w:r>
      <w:r w:rsidR="00867BB8" w:rsidRPr="008C2E5A">
        <w:rPr>
          <w:rFonts w:ascii="Segoe UI" w:hAnsi="Segoe UI" w:cs="Segoe UI"/>
          <w:b/>
          <w:sz w:val="20"/>
          <w:szCs w:val="20"/>
        </w:rPr>
        <w:t>,</w:t>
      </w:r>
      <w:r w:rsidRPr="008C2E5A">
        <w:rPr>
          <w:rFonts w:ascii="Segoe UI" w:hAnsi="Segoe UI" w:cs="Segoe UI"/>
          <w:b/>
          <w:sz w:val="20"/>
          <w:szCs w:val="20"/>
        </w:rPr>
        <w:t xml:space="preserve"> </w:t>
      </w:r>
      <w:r w:rsidR="00867BB8" w:rsidRPr="008C2E5A">
        <w:rPr>
          <w:rFonts w:ascii="Segoe UI" w:hAnsi="Segoe UI" w:cs="Segoe UI"/>
          <w:b/>
          <w:sz w:val="20"/>
          <w:szCs w:val="20"/>
        </w:rPr>
        <w:t xml:space="preserve">similar to </w:t>
      </w:r>
      <w:r w:rsidR="00135B87">
        <w:rPr>
          <w:rFonts w:ascii="Segoe UI" w:hAnsi="Segoe UI" w:cs="Segoe UI"/>
          <w:b/>
          <w:sz w:val="20"/>
          <w:szCs w:val="20"/>
        </w:rPr>
        <w:t>the Scheme</w:t>
      </w:r>
      <w:r w:rsidR="00867BB8" w:rsidRPr="008C2E5A">
        <w:rPr>
          <w:rFonts w:ascii="Segoe UI" w:hAnsi="Segoe UI" w:cs="Segoe UI"/>
          <w:sz w:val="20"/>
          <w:szCs w:val="20"/>
        </w:rPr>
        <w:t xml:space="preserve">, </w:t>
      </w:r>
      <w:r w:rsidRPr="008C2E5A">
        <w:rPr>
          <w:rFonts w:ascii="Segoe UI" w:hAnsi="Segoe UI" w:cs="Segoe UI"/>
          <w:sz w:val="20"/>
          <w:szCs w:val="20"/>
        </w:rPr>
        <w:t xml:space="preserve">in neighbouring areas </w:t>
      </w:r>
      <w:r w:rsidR="00A45C2A" w:rsidRPr="008C2E5A">
        <w:rPr>
          <w:rFonts w:ascii="Segoe UI" w:hAnsi="Segoe UI" w:cs="Segoe UI"/>
          <w:sz w:val="20"/>
          <w:szCs w:val="20"/>
        </w:rPr>
        <w:t>i</w:t>
      </w:r>
      <w:r w:rsidRPr="008C2E5A">
        <w:rPr>
          <w:rFonts w:ascii="Segoe UI" w:hAnsi="Segoe UI" w:cs="Segoe UI"/>
          <w:sz w:val="20"/>
          <w:szCs w:val="20"/>
        </w:rPr>
        <w:t xml:space="preserve">f there is evidence that </w:t>
      </w:r>
      <w:r w:rsidR="00C86C0B">
        <w:rPr>
          <w:rFonts w:ascii="Segoe UI" w:hAnsi="Segoe UI" w:cs="Segoe UI"/>
          <w:sz w:val="20"/>
          <w:szCs w:val="20"/>
        </w:rPr>
        <w:t xml:space="preserve">an Offender has </w:t>
      </w:r>
      <w:r w:rsidRPr="008C2E5A">
        <w:rPr>
          <w:rFonts w:ascii="Segoe UI" w:hAnsi="Segoe UI" w:cs="Segoe UI"/>
          <w:sz w:val="20"/>
          <w:szCs w:val="20"/>
        </w:rPr>
        <w:t>participated</w:t>
      </w:r>
      <w:r w:rsidR="003263C5" w:rsidRPr="008C2E5A">
        <w:rPr>
          <w:rFonts w:ascii="Segoe UI" w:hAnsi="Segoe UI" w:cs="Segoe UI"/>
          <w:sz w:val="20"/>
          <w:szCs w:val="20"/>
        </w:rPr>
        <w:t>,</w:t>
      </w:r>
      <w:r w:rsidRPr="008C2E5A">
        <w:rPr>
          <w:rFonts w:ascii="Segoe UI" w:hAnsi="Segoe UI" w:cs="Segoe UI"/>
          <w:sz w:val="20"/>
          <w:szCs w:val="20"/>
        </w:rPr>
        <w:t xml:space="preserve"> or </w:t>
      </w:r>
      <w:r w:rsidR="00C86C0B">
        <w:rPr>
          <w:rFonts w:ascii="Segoe UI" w:hAnsi="Segoe UI" w:cs="Segoe UI"/>
          <w:sz w:val="20"/>
          <w:szCs w:val="20"/>
        </w:rPr>
        <w:t xml:space="preserve">is </w:t>
      </w:r>
      <w:r w:rsidRPr="008C2E5A">
        <w:rPr>
          <w:rFonts w:ascii="Segoe UI" w:hAnsi="Segoe UI" w:cs="Segoe UI"/>
          <w:sz w:val="20"/>
          <w:szCs w:val="20"/>
        </w:rPr>
        <w:t>likely to participate</w:t>
      </w:r>
      <w:r w:rsidR="003263C5" w:rsidRPr="008C2E5A">
        <w:rPr>
          <w:rFonts w:ascii="Segoe UI" w:hAnsi="Segoe UI" w:cs="Segoe UI"/>
          <w:sz w:val="20"/>
          <w:szCs w:val="20"/>
        </w:rPr>
        <w:t>,</w:t>
      </w:r>
      <w:r w:rsidRPr="008C2E5A">
        <w:rPr>
          <w:rFonts w:ascii="Segoe UI" w:hAnsi="Segoe UI" w:cs="Segoe UI"/>
          <w:sz w:val="20"/>
          <w:szCs w:val="20"/>
        </w:rPr>
        <w:t xml:space="preserve"> in any threat or damage to property, staff and customers in areas outside </w:t>
      </w:r>
      <w:r w:rsidR="00735301">
        <w:rPr>
          <w:rFonts w:ascii="Segoe UI" w:hAnsi="Segoe UI" w:cs="Segoe UI"/>
          <w:sz w:val="20"/>
          <w:szCs w:val="20"/>
        </w:rPr>
        <w:t xml:space="preserve">the </w:t>
      </w:r>
      <w:r w:rsidR="00963649" w:rsidRPr="008C2E5A">
        <w:rPr>
          <w:rFonts w:ascii="Segoe UI" w:hAnsi="Segoe UI" w:cs="Segoe UI"/>
          <w:sz w:val="20"/>
          <w:szCs w:val="20"/>
        </w:rPr>
        <w:t xml:space="preserve">Scheme’s </w:t>
      </w:r>
      <w:r w:rsidR="00867BB8" w:rsidRPr="008C2E5A">
        <w:rPr>
          <w:rFonts w:ascii="Segoe UI" w:hAnsi="Segoe UI" w:cs="Segoe UI"/>
          <w:sz w:val="20"/>
          <w:szCs w:val="20"/>
        </w:rPr>
        <w:t>area of operation</w:t>
      </w:r>
      <w:r w:rsidRPr="008C2E5A">
        <w:rPr>
          <w:rFonts w:ascii="Segoe UI" w:hAnsi="Segoe UI" w:cs="Segoe UI"/>
          <w:sz w:val="20"/>
          <w:szCs w:val="20"/>
        </w:rPr>
        <w:t xml:space="preserve">. </w:t>
      </w:r>
    </w:p>
    <w:p w14:paraId="1061293A" w14:textId="18AC4900" w:rsidR="00BE1B3E" w:rsidRPr="008C2E5A" w:rsidRDefault="00735301" w:rsidP="00565C1B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735301">
        <w:rPr>
          <w:rFonts w:ascii="Segoe UI" w:hAnsi="Segoe UI" w:cs="Segoe UI"/>
          <w:color w:val="000000"/>
          <w:sz w:val="20"/>
          <w:szCs w:val="20"/>
        </w:rPr>
        <w:t xml:space="preserve">The Scheme will not </w:t>
      </w:r>
      <w:r w:rsidR="00BE1B3E" w:rsidRPr="008C2E5A">
        <w:rPr>
          <w:rFonts w:ascii="Segoe UI" w:hAnsi="Segoe UI" w:cs="Segoe UI"/>
          <w:color w:val="000000"/>
          <w:sz w:val="20"/>
          <w:szCs w:val="20"/>
        </w:rPr>
        <w:t xml:space="preserve">transfer </w:t>
      </w:r>
      <w:r>
        <w:rPr>
          <w:rFonts w:ascii="Segoe UI" w:hAnsi="Segoe UI" w:cs="Segoe UI"/>
          <w:color w:val="000000"/>
          <w:sz w:val="20"/>
          <w:szCs w:val="20"/>
        </w:rPr>
        <w:t xml:space="preserve">Offenders’ </w:t>
      </w:r>
      <w:r w:rsidR="00BE1B3E" w:rsidRPr="008C2E5A">
        <w:rPr>
          <w:rFonts w:ascii="Segoe UI" w:hAnsi="Segoe UI" w:cs="Segoe UI"/>
          <w:color w:val="000000"/>
          <w:sz w:val="20"/>
          <w:szCs w:val="20"/>
        </w:rPr>
        <w:t xml:space="preserve">data </w:t>
      </w:r>
      <w:r w:rsidR="003263C5" w:rsidRPr="008C2E5A">
        <w:rPr>
          <w:rFonts w:ascii="Segoe UI" w:hAnsi="Segoe UI" w:cs="Segoe UI"/>
          <w:color w:val="000000"/>
          <w:sz w:val="20"/>
          <w:szCs w:val="20"/>
        </w:rPr>
        <w:t>outside the UK.</w:t>
      </w:r>
    </w:p>
    <w:p w14:paraId="6DAB694D" w14:textId="76EB7DB4" w:rsidR="00BE1B3E" w:rsidRPr="00E7753E" w:rsidRDefault="00735301" w:rsidP="00565C1B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bookmarkStart w:id="8" w:name="_Hlk510258236"/>
      <w:bookmarkEnd w:id="7"/>
      <w:r w:rsidRPr="00E7753E">
        <w:rPr>
          <w:rFonts w:ascii="Segoe UI" w:hAnsi="Segoe UI" w:cs="Segoe UI"/>
          <w:b/>
          <w:color w:val="000000"/>
          <w:sz w:val="22"/>
          <w:szCs w:val="22"/>
        </w:rPr>
        <w:t>Data retention period</w:t>
      </w:r>
    </w:p>
    <w:bookmarkEnd w:id="8"/>
    <w:p w14:paraId="267C2C1F" w14:textId="3C75C323" w:rsidR="00AB5D59" w:rsidRPr="00B15F02" w:rsidRDefault="00735301" w:rsidP="00AB5D59">
      <w:pPr>
        <w:pStyle w:val="NormalWeb"/>
        <w:spacing w:before="0" w:beforeAutospacing="0" w:after="240" w:afterAutospacing="0"/>
        <w:rPr>
          <w:rFonts w:ascii="Segoe UI" w:hAnsi="Segoe UI" w:cs="Segoe UI"/>
          <w:sz w:val="20"/>
          <w:szCs w:val="20"/>
        </w:rPr>
      </w:pPr>
      <w:r w:rsidRPr="00B15F02">
        <w:rPr>
          <w:rFonts w:ascii="Segoe UI" w:hAnsi="Segoe UI" w:cs="Segoe UI"/>
          <w:sz w:val="20"/>
          <w:szCs w:val="20"/>
        </w:rPr>
        <w:t>When an Offender</w:t>
      </w:r>
      <w:r w:rsidR="00075B57" w:rsidRPr="00B15F02">
        <w:rPr>
          <w:rFonts w:ascii="Segoe UI" w:hAnsi="Segoe UI" w:cs="Segoe UI"/>
          <w:sz w:val="20"/>
          <w:szCs w:val="20"/>
        </w:rPr>
        <w:t xml:space="preserve"> </w:t>
      </w:r>
      <w:r w:rsidRPr="00B15F02">
        <w:rPr>
          <w:rFonts w:ascii="Segoe UI" w:hAnsi="Segoe UI" w:cs="Segoe UI"/>
          <w:sz w:val="20"/>
          <w:szCs w:val="20"/>
        </w:rPr>
        <w:t xml:space="preserve">is </w:t>
      </w:r>
      <w:r w:rsidR="00847D82" w:rsidRPr="00B15F02">
        <w:rPr>
          <w:rFonts w:ascii="Segoe UI" w:hAnsi="Segoe UI" w:cs="Segoe UI"/>
          <w:sz w:val="20"/>
          <w:szCs w:val="20"/>
        </w:rPr>
        <w:t xml:space="preserve">reported </w:t>
      </w:r>
      <w:r w:rsidR="00075B57" w:rsidRPr="00B15F02">
        <w:rPr>
          <w:rFonts w:ascii="Segoe UI" w:hAnsi="Segoe UI" w:cs="Segoe UI"/>
          <w:sz w:val="20"/>
          <w:szCs w:val="20"/>
        </w:rPr>
        <w:t xml:space="preserve">by a Member </w:t>
      </w:r>
      <w:r w:rsidR="00847D82" w:rsidRPr="00B15F02">
        <w:rPr>
          <w:rFonts w:ascii="Segoe UI" w:hAnsi="Segoe UI" w:cs="Segoe UI"/>
          <w:sz w:val="20"/>
          <w:szCs w:val="20"/>
        </w:rPr>
        <w:t xml:space="preserve">for </w:t>
      </w:r>
      <w:r w:rsidR="00EA0173" w:rsidRPr="00B15F02">
        <w:rPr>
          <w:rFonts w:ascii="Segoe UI" w:hAnsi="Segoe UI" w:cs="Segoe UI"/>
          <w:sz w:val="20"/>
          <w:szCs w:val="20"/>
        </w:rPr>
        <w:t>participat</w:t>
      </w:r>
      <w:r w:rsidR="00847D82" w:rsidRPr="00B15F02">
        <w:rPr>
          <w:rFonts w:ascii="Segoe UI" w:hAnsi="Segoe UI" w:cs="Segoe UI"/>
          <w:sz w:val="20"/>
          <w:szCs w:val="20"/>
        </w:rPr>
        <w:t xml:space="preserve">ing </w:t>
      </w:r>
      <w:r w:rsidR="00EA0173" w:rsidRPr="00B15F02">
        <w:rPr>
          <w:rFonts w:ascii="Segoe UI" w:hAnsi="Segoe UI" w:cs="Segoe UI"/>
          <w:sz w:val="20"/>
          <w:szCs w:val="20"/>
        </w:rPr>
        <w:t xml:space="preserve">in any </w:t>
      </w:r>
      <w:r w:rsidR="00075B57" w:rsidRPr="00B15F02">
        <w:rPr>
          <w:rFonts w:ascii="Segoe UI" w:hAnsi="Segoe UI" w:cs="Segoe UI"/>
          <w:sz w:val="20"/>
          <w:szCs w:val="20"/>
        </w:rPr>
        <w:t>threat</w:t>
      </w:r>
      <w:r w:rsidR="00B15F02" w:rsidRPr="00B15F02">
        <w:rPr>
          <w:rFonts w:ascii="Segoe UI" w:hAnsi="Segoe UI" w:cs="Segoe UI"/>
          <w:sz w:val="20"/>
          <w:szCs w:val="20"/>
        </w:rPr>
        <w:t xml:space="preserve">, </w:t>
      </w:r>
      <w:r w:rsidR="00075B57" w:rsidRPr="00B15F02">
        <w:rPr>
          <w:rFonts w:ascii="Segoe UI" w:hAnsi="Segoe UI" w:cs="Segoe UI"/>
          <w:sz w:val="20"/>
          <w:szCs w:val="20"/>
        </w:rPr>
        <w:t xml:space="preserve">or damage to any Member’s property, staff </w:t>
      </w:r>
      <w:r w:rsidR="00A45C2A" w:rsidRPr="00B15F02">
        <w:rPr>
          <w:rFonts w:ascii="Segoe UI" w:hAnsi="Segoe UI" w:cs="Segoe UI"/>
          <w:sz w:val="20"/>
          <w:szCs w:val="20"/>
        </w:rPr>
        <w:t xml:space="preserve">or </w:t>
      </w:r>
      <w:r w:rsidR="00075B57" w:rsidRPr="00B15F02">
        <w:rPr>
          <w:rFonts w:ascii="Segoe UI" w:hAnsi="Segoe UI" w:cs="Segoe UI"/>
          <w:sz w:val="20"/>
          <w:szCs w:val="20"/>
        </w:rPr>
        <w:t>customers</w:t>
      </w:r>
      <w:r w:rsidR="00867BB8" w:rsidRPr="00B15F02">
        <w:rPr>
          <w:rFonts w:ascii="Segoe UI" w:hAnsi="Segoe UI" w:cs="Segoe UI"/>
          <w:sz w:val="20"/>
          <w:szCs w:val="20"/>
        </w:rPr>
        <w:t>,</w:t>
      </w:r>
      <w:r w:rsidR="00075B57" w:rsidRPr="00B15F02">
        <w:rPr>
          <w:rFonts w:ascii="Segoe UI" w:hAnsi="Segoe UI" w:cs="Segoe UI"/>
          <w:sz w:val="20"/>
          <w:szCs w:val="20"/>
        </w:rPr>
        <w:t xml:space="preserve"> </w:t>
      </w:r>
      <w:r w:rsidRPr="00B15F02">
        <w:rPr>
          <w:rFonts w:ascii="Segoe UI" w:hAnsi="Segoe UI" w:cs="Segoe UI"/>
          <w:sz w:val="20"/>
          <w:szCs w:val="20"/>
        </w:rPr>
        <w:t>his/her</w:t>
      </w:r>
      <w:r w:rsidR="00075B57" w:rsidRPr="00B15F02">
        <w:rPr>
          <w:rFonts w:ascii="Segoe UI" w:hAnsi="Segoe UI" w:cs="Segoe UI"/>
          <w:sz w:val="20"/>
          <w:szCs w:val="20"/>
        </w:rPr>
        <w:t xml:space="preserve"> name and facial image </w:t>
      </w:r>
      <w:r w:rsidR="003263C5" w:rsidRPr="00B15F02">
        <w:rPr>
          <w:rFonts w:ascii="Segoe UI" w:hAnsi="Segoe UI" w:cs="Segoe UI"/>
          <w:sz w:val="20"/>
          <w:szCs w:val="20"/>
        </w:rPr>
        <w:t xml:space="preserve">may </w:t>
      </w:r>
      <w:r w:rsidR="00075B57" w:rsidRPr="00B15F02">
        <w:rPr>
          <w:rFonts w:ascii="Segoe UI" w:hAnsi="Segoe UI" w:cs="Segoe UI"/>
          <w:sz w:val="20"/>
          <w:szCs w:val="20"/>
        </w:rPr>
        <w:t xml:space="preserve">be </w:t>
      </w:r>
      <w:r w:rsidR="00EA0173" w:rsidRPr="00B15F02">
        <w:rPr>
          <w:rFonts w:ascii="Segoe UI" w:hAnsi="Segoe UI" w:cs="Segoe UI"/>
          <w:sz w:val="20"/>
          <w:szCs w:val="20"/>
        </w:rPr>
        <w:t xml:space="preserve">shared </w:t>
      </w:r>
      <w:r w:rsidR="00847D82" w:rsidRPr="00B15F02">
        <w:rPr>
          <w:rFonts w:ascii="Segoe UI" w:hAnsi="Segoe UI" w:cs="Segoe UI"/>
          <w:sz w:val="20"/>
          <w:szCs w:val="20"/>
        </w:rPr>
        <w:t xml:space="preserve">among </w:t>
      </w:r>
      <w:r w:rsidR="00EA0173" w:rsidRPr="00B15F02">
        <w:rPr>
          <w:rFonts w:ascii="Segoe UI" w:hAnsi="Segoe UI" w:cs="Segoe UI"/>
          <w:sz w:val="20"/>
          <w:szCs w:val="20"/>
        </w:rPr>
        <w:t xml:space="preserve">Members for 12 months.  </w:t>
      </w:r>
      <w:r w:rsidR="00AB5D59" w:rsidRPr="00B15F02">
        <w:rPr>
          <w:rFonts w:ascii="Segoe UI" w:hAnsi="Segoe UI" w:cs="Segoe UI"/>
          <w:sz w:val="20"/>
          <w:szCs w:val="20"/>
        </w:rPr>
        <w:t xml:space="preserve">If no further report is submitted during that period, </w:t>
      </w:r>
      <w:r w:rsidRPr="00B15F02">
        <w:rPr>
          <w:rFonts w:ascii="Segoe UI" w:hAnsi="Segoe UI" w:cs="Segoe UI"/>
          <w:sz w:val="20"/>
          <w:szCs w:val="20"/>
        </w:rPr>
        <w:t xml:space="preserve">the Offender’s </w:t>
      </w:r>
      <w:r w:rsidR="00AB5D59" w:rsidRPr="00B15F02">
        <w:rPr>
          <w:rFonts w:ascii="Segoe UI" w:hAnsi="Segoe UI" w:cs="Segoe UI"/>
          <w:sz w:val="20"/>
          <w:szCs w:val="20"/>
        </w:rPr>
        <w:t xml:space="preserve">data will be withdrawn from Members at the expiry of that period. It will </w:t>
      </w:r>
      <w:r w:rsidR="00A45C2A" w:rsidRPr="00B15F02">
        <w:rPr>
          <w:rFonts w:ascii="Segoe UI" w:hAnsi="Segoe UI" w:cs="Segoe UI"/>
          <w:sz w:val="20"/>
          <w:szCs w:val="20"/>
        </w:rPr>
        <w:t xml:space="preserve">be </w:t>
      </w:r>
      <w:r w:rsidR="00AB5D59" w:rsidRPr="00B15F02">
        <w:rPr>
          <w:rFonts w:ascii="Segoe UI" w:hAnsi="Segoe UI" w:cs="Segoe UI"/>
          <w:sz w:val="20"/>
          <w:szCs w:val="20"/>
        </w:rPr>
        <w:t xml:space="preserve">retained for a further 12 months in </w:t>
      </w:r>
      <w:r w:rsidRPr="00B15F02">
        <w:rPr>
          <w:rFonts w:ascii="Segoe UI" w:hAnsi="Segoe UI" w:cs="Segoe UI"/>
          <w:sz w:val="20"/>
          <w:szCs w:val="20"/>
        </w:rPr>
        <w:t xml:space="preserve">the Scheme’s </w:t>
      </w:r>
      <w:r w:rsidR="00AB5D59" w:rsidRPr="00B15F02">
        <w:rPr>
          <w:rFonts w:ascii="Segoe UI" w:hAnsi="Segoe UI" w:cs="Segoe UI"/>
          <w:sz w:val="20"/>
          <w:szCs w:val="20"/>
        </w:rPr>
        <w:t xml:space="preserve">database (which can only be accessed by the Data Controller) after which </w:t>
      </w:r>
      <w:r w:rsidR="00963649" w:rsidRPr="00B15F02">
        <w:rPr>
          <w:rFonts w:ascii="Segoe UI" w:hAnsi="Segoe UI" w:cs="Segoe UI"/>
          <w:sz w:val="20"/>
          <w:szCs w:val="20"/>
        </w:rPr>
        <w:t xml:space="preserve">time </w:t>
      </w:r>
      <w:r w:rsidR="00AB5D59" w:rsidRPr="00B15F02">
        <w:rPr>
          <w:rFonts w:ascii="Segoe UI" w:hAnsi="Segoe UI" w:cs="Segoe UI"/>
          <w:sz w:val="20"/>
          <w:szCs w:val="20"/>
        </w:rPr>
        <w:t>it will be irrevocably deleted.</w:t>
      </w:r>
    </w:p>
    <w:p w14:paraId="03D3E8F4" w14:textId="0F834A53" w:rsidR="00847D82" w:rsidRPr="00B15F02" w:rsidRDefault="00847D82" w:rsidP="00565C1B">
      <w:pPr>
        <w:pStyle w:val="NormalWeb"/>
        <w:spacing w:before="0" w:beforeAutospacing="0" w:after="240" w:afterAutospacing="0"/>
        <w:rPr>
          <w:rFonts w:ascii="Segoe UI" w:hAnsi="Segoe UI" w:cs="Segoe UI"/>
          <w:sz w:val="20"/>
          <w:szCs w:val="20"/>
        </w:rPr>
      </w:pPr>
      <w:r w:rsidRPr="00B15F02">
        <w:rPr>
          <w:rFonts w:ascii="Segoe UI" w:hAnsi="Segoe UI" w:cs="Segoe UI"/>
          <w:sz w:val="20"/>
          <w:szCs w:val="20"/>
        </w:rPr>
        <w:lastRenderedPageBreak/>
        <w:t xml:space="preserve">If during the 12 months </w:t>
      </w:r>
      <w:r w:rsidR="00867BB8" w:rsidRPr="00B15F02">
        <w:rPr>
          <w:rFonts w:ascii="Segoe UI" w:hAnsi="Segoe UI" w:cs="Segoe UI"/>
          <w:sz w:val="20"/>
          <w:szCs w:val="20"/>
        </w:rPr>
        <w:t xml:space="preserve">when </w:t>
      </w:r>
      <w:r w:rsidR="00735301" w:rsidRPr="00B15F02">
        <w:rPr>
          <w:rFonts w:ascii="Segoe UI" w:hAnsi="Segoe UI" w:cs="Segoe UI"/>
          <w:sz w:val="20"/>
          <w:szCs w:val="20"/>
        </w:rPr>
        <w:t xml:space="preserve">an Offender’s </w:t>
      </w:r>
      <w:r w:rsidRPr="00B15F02">
        <w:rPr>
          <w:rFonts w:ascii="Segoe UI" w:hAnsi="Segoe UI" w:cs="Segoe UI"/>
          <w:sz w:val="20"/>
          <w:szCs w:val="20"/>
        </w:rPr>
        <w:t xml:space="preserve">data is circulated among </w:t>
      </w:r>
      <w:r w:rsidR="00867BB8" w:rsidRPr="00B15F02">
        <w:rPr>
          <w:rFonts w:ascii="Segoe UI" w:hAnsi="Segoe UI" w:cs="Segoe UI"/>
          <w:sz w:val="20"/>
          <w:szCs w:val="20"/>
        </w:rPr>
        <w:t xml:space="preserve">Members </w:t>
      </w:r>
      <w:r w:rsidR="00735301" w:rsidRPr="00B15F02">
        <w:rPr>
          <w:rFonts w:ascii="Segoe UI" w:hAnsi="Segoe UI" w:cs="Segoe UI"/>
          <w:sz w:val="20"/>
          <w:szCs w:val="20"/>
        </w:rPr>
        <w:t xml:space="preserve">he/she is </w:t>
      </w:r>
      <w:r w:rsidRPr="00B15F02">
        <w:rPr>
          <w:rFonts w:ascii="Segoe UI" w:hAnsi="Segoe UI" w:cs="Segoe UI"/>
          <w:sz w:val="20"/>
          <w:szCs w:val="20"/>
        </w:rPr>
        <w:t xml:space="preserve">reported for </w:t>
      </w:r>
      <w:r w:rsidR="00867BB8" w:rsidRPr="00B15F02">
        <w:rPr>
          <w:rFonts w:ascii="Segoe UI" w:hAnsi="Segoe UI" w:cs="Segoe UI"/>
          <w:sz w:val="20"/>
          <w:szCs w:val="20"/>
        </w:rPr>
        <w:t xml:space="preserve">another incident involving </w:t>
      </w:r>
      <w:r w:rsidR="00963649" w:rsidRPr="00B15F02">
        <w:rPr>
          <w:rFonts w:ascii="Segoe UI" w:hAnsi="Segoe UI" w:cs="Segoe UI"/>
          <w:sz w:val="20"/>
          <w:szCs w:val="20"/>
        </w:rPr>
        <w:t xml:space="preserve">a </w:t>
      </w:r>
      <w:r w:rsidRPr="00B15F02">
        <w:rPr>
          <w:rFonts w:ascii="Segoe UI" w:hAnsi="Segoe UI" w:cs="Segoe UI"/>
          <w:sz w:val="20"/>
          <w:szCs w:val="20"/>
        </w:rPr>
        <w:t>threat</w:t>
      </w:r>
      <w:r w:rsidR="00963649" w:rsidRPr="00B15F02">
        <w:rPr>
          <w:rFonts w:ascii="Segoe UI" w:hAnsi="Segoe UI" w:cs="Segoe UI"/>
          <w:sz w:val="20"/>
          <w:szCs w:val="20"/>
        </w:rPr>
        <w:t xml:space="preserve"> </w:t>
      </w:r>
      <w:r w:rsidRPr="00B15F02">
        <w:rPr>
          <w:rFonts w:ascii="Segoe UI" w:hAnsi="Segoe UI" w:cs="Segoe UI"/>
          <w:sz w:val="20"/>
          <w:szCs w:val="20"/>
        </w:rPr>
        <w:t>or damag</w:t>
      </w:r>
      <w:r w:rsidR="007F7A3D" w:rsidRPr="00B15F02">
        <w:rPr>
          <w:rFonts w:ascii="Segoe UI" w:hAnsi="Segoe UI" w:cs="Segoe UI"/>
          <w:sz w:val="20"/>
          <w:szCs w:val="20"/>
        </w:rPr>
        <w:t xml:space="preserve">e to </w:t>
      </w:r>
      <w:r w:rsidR="00735301" w:rsidRPr="00B15F02">
        <w:rPr>
          <w:rFonts w:ascii="Segoe UI" w:hAnsi="Segoe UI" w:cs="Segoe UI"/>
          <w:sz w:val="20"/>
          <w:szCs w:val="20"/>
        </w:rPr>
        <w:t xml:space="preserve">any </w:t>
      </w:r>
      <w:r w:rsidRPr="00B15F02">
        <w:rPr>
          <w:rFonts w:ascii="Segoe UI" w:hAnsi="Segoe UI" w:cs="Segoe UI"/>
          <w:sz w:val="20"/>
          <w:szCs w:val="20"/>
        </w:rPr>
        <w:t xml:space="preserve">Member’s property, staff </w:t>
      </w:r>
      <w:r w:rsidR="007F7A3D" w:rsidRPr="00B15F02">
        <w:rPr>
          <w:rFonts w:ascii="Segoe UI" w:hAnsi="Segoe UI" w:cs="Segoe UI"/>
          <w:sz w:val="20"/>
          <w:szCs w:val="20"/>
        </w:rPr>
        <w:t>or</w:t>
      </w:r>
      <w:r w:rsidRPr="00B15F02">
        <w:rPr>
          <w:rFonts w:ascii="Segoe UI" w:hAnsi="Segoe UI" w:cs="Segoe UI"/>
          <w:sz w:val="20"/>
          <w:szCs w:val="20"/>
        </w:rPr>
        <w:t xml:space="preserve"> customers, </w:t>
      </w:r>
      <w:r w:rsidR="00735301" w:rsidRPr="00B15F02">
        <w:rPr>
          <w:rFonts w:ascii="Segoe UI" w:hAnsi="Segoe UI" w:cs="Segoe UI"/>
          <w:sz w:val="20"/>
          <w:szCs w:val="20"/>
        </w:rPr>
        <w:t>his/her</w:t>
      </w:r>
      <w:r w:rsidRPr="00B15F02">
        <w:rPr>
          <w:rFonts w:ascii="Segoe UI" w:hAnsi="Segoe UI" w:cs="Segoe UI"/>
          <w:sz w:val="20"/>
          <w:szCs w:val="20"/>
        </w:rPr>
        <w:t xml:space="preserve"> name and facial image will be circulated among Members for a further 24 months from the date of the second report</w:t>
      </w:r>
      <w:r w:rsidR="00867BB8" w:rsidRPr="00B15F02">
        <w:rPr>
          <w:rFonts w:ascii="Segoe UI" w:hAnsi="Segoe UI" w:cs="Segoe UI"/>
          <w:sz w:val="20"/>
          <w:szCs w:val="20"/>
        </w:rPr>
        <w:t xml:space="preserve">.  </w:t>
      </w:r>
      <w:r w:rsidR="00867BB8" w:rsidRPr="00B15F02">
        <w:rPr>
          <w:rFonts w:ascii="Segoe UI" w:hAnsi="Segoe UI" w:cs="Segoe UI"/>
          <w:b/>
          <w:sz w:val="20"/>
          <w:szCs w:val="20"/>
        </w:rPr>
        <w:t>Additionally</w:t>
      </w:r>
      <w:r w:rsidR="00735301" w:rsidRPr="00B15F02">
        <w:rPr>
          <w:rFonts w:ascii="Segoe UI" w:hAnsi="Segoe UI" w:cs="Segoe UI"/>
          <w:b/>
          <w:sz w:val="20"/>
          <w:szCs w:val="20"/>
        </w:rPr>
        <w:t>,</w:t>
      </w:r>
      <w:r w:rsidR="00867BB8" w:rsidRPr="00B15F02">
        <w:rPr>
          <w:rFonts w:ascii="Segoe UI" w:hAnsi="Segoe UI" w:cs="Segoe UI"/>
          <w:b/>
          <w:sz w:val="20"/>
          <w:szCs w:val="20"/>
        </w:rPr>
        <w:t xml:space="preserve"> </w:t>
      </w:r>
      <w:r w:rsidR="00735301" w:rsidRPr="00B15F02">
        <w:rPr>
          <w:rFonts w:ascii="Segoe UI" w:hAnsi="Segoe UI" w:cs="Segoe UI"/>
          <w:b/>
          <w:sz w:val="20"/>
          <w:szCs w:val="20"/>
        </w:rPr>
        <w:t>the Offender</w:t>
      </w:r>
      <w:r w:rsidRPr="00B15F02">
        <w:rPr>
          <w:rFonts w:ascii="Segoe UI" w:hAnsi="Segoe UI" w:cs="Segoe UI"/>
          <w:b/>
          <w:sz w:val="20"/>
          <w:szCs w:val="20"/>
        </w:rPr>
        <w:t xml:space="preserve"> will be excluded from all the properties of all </w:t>
      </w:r>
      <w:r w:rsidR="003263C5" w:rsidRPr="00B15F02">
        <w:rPr>
          <w:rFonts w:ascii="Segoe UI" w:hAnsi="Segoe UI" w:cs="Segoe UI"/>
          <w:b/>
          <w:sz w:val="20"/>
          <w:szCs w:val="20"/>
        </w:rPr>
        <w:t xml:space="preserve">Members for 24 </w:t>
      </w:r>
      <w:r w:rsidR="00AB5D59" w:rsidRPr="00B15F02">
        <w:rPr>
          <w:rFonts w:ascii="Segoe UI" w:hAnsi="Segoe UI" w:cs="Segoe UI"/>
          <w:b/>
          <w:sz w:val="20"/>
          <w:szCs w:val="20"/>
        </w:rPr>
        <w:t>months</w:t>
      </w:r>
      <w:r w:rsidR="003263C5" w:rsidRPr="00B15F02">
        <w:rPr>
          <w:rFonts w:ascii="Segoe UI" w:hAnsi="Segoe UI" w:cs="Segoe UI"/>
          <w:b/>
          <w:sz w:val="20"/>
          <w:szCs w:val="20"/>
        </w:rPr>
        <w:t xml:space="preserve">, </w:t>
      </w:r>
      <w:r w:rsidRPr="00B15F02">
        <w:rPr>
          <w:rFonts w:ascii="Segoe UI" w:hAnsi="Segoe UI" w:cs="Segoe UI"/>
          <w:b/>
          <w:sz w:val="20"/>
          <w:szCs w:val="20"/>
        </w:rPr>
        <w:t xml:space="preserve">and this </w:t>
      </w:r>
      <w:r w:rsidR="00867BB8" w:rsidRPr="00B15F02">
        <w:rPr>
          <w:rFonts w:ascii="Segoe UI" w:hAnsi="Segoe UI" w:cs="Segoe UI"/>
          <w:b/>
          <w:sz w:val="20"/>
          <w:szCs w:val="20"/>
        </w:rPr>
        <w:t>f</w:t>
      </w:r>
      <w:r w:rsidRPr="00B15F02">
        <w:rPr>
          <w:rFonts w:ascii="Segoe UI" w:hAnsi="Segoe UI" w:cs="Segoe UI"/>
          <w:b/>
          <w:sz w:val="20"/>
          <w:szCs w:val="20"/>
        </w:rPr>
        <w:t xml:space="preserve">act will be shared with </w:t>
      </w:r>
      <w:r w:rsidR="00735301" w:rsidRPr="00B15F02">
        <w:rPr>
          <w:rFonts w:ascii="Segoe UI" w:hAnsi="Segoe UI" w:cs="Segoe UI"/>
          <w:b/>
          <w:sz w:val="20"/>
          <w:szCs w:val="20"/>
        </w:rPr>
        <w:t>Members</w:t>
      </w:r>
      <w:r w:rsidR="00D31AB8" w:rsidRPr="00B15F02">
        <w:rPr>
          <w:rFonts w:ascii="Segoe UI" w:hAnsi="Segoe UI" w:cs="Segoe UI"/>
          <w:b/>
          <w:sz w:val="20"/>
          <w:szCs w:val="20"/>
        </w:rPr>
        <w:t>.</w:t>
      </w:r>
      <w:r w:rsidR="00D31AB8" w:rsidRPr="00B15F02">
        <w:rPr>
          <w:rFonts w:ascii="Segoe UI" w:hAnsi="Segoe UI" w:cs="Segoe UI"/>
          <w:sz w:val="20"/>
          <w:szCs w:val="20"/>
        </w:rPr>
        <w:t xml:space="preserve"> If no further report is submitted by a Member </w:t>
      </w:r>
      <w:r w:rsidR="00AB5D59" w:rsidRPr="00B15F02">
        <w:rPr>
          <w:rFonts w:ascii="Segoe UI" w:hAnsi="Segoe UI" w:cs="Segoe UI"/>
          <w:sz w:val="20"/>
          <w:szCs w:val="20"/>
        </w:rPr>
        <w:t xml:space="preserve">during </w:t>
      </w:r>
      <w:r w:rsidR="00D31AB8" w:rsidRPr="00B15F02">
        <w:rPr>
          <w:rFonts w:ascii="Segoe UI" w:hAnsi="Segoe UI" w:cs="Segoe UI"/>
          <w:sz w:val="20"/>
          <w:szCs w:val="20"/>
        </w:rPr>
        <w:t xml:space="preserve">that period, </w:t>
      </w:r>
      <w:r w:rsidR="00735301" w:rsidRPr="00B15F02">
        <w:rPr>
          <w:rFonts w:ascii="Segoe UI" w:hAnsi="Segoe UI" w:cs="Segoe UI"/>
          <w:sz w:val="20"/>
          <w:szCs w:val="20"/>
        </w:rPr>
        <w:t xml:space="preserve">the Offender’s </w:t>
      </w:r>
      <w:r w:rsidR="00D31AB8" w:rsidRPr="00B15F02">
        <w:rPr>
          <w:rFonts w:ascii="Segoe UI" w:hAnsi="Segoe UI" w:cs="Segoe UI"/>
          <w:sz w:val="20"/>
          <w:szCs w:val="20"/>
        </w:rPr>
        <w:t xml:space="preserve">data will be withdrawn from Members </w:t>
      </w:r>
      <w:r w:rsidR="00AB5D59" w:rsidRPr="00B15F02">
        <w:rPr>
          <w:rFonts w:ascii="Segoe UI" w:hAnsi="Segoe UI" w:cs="Segoe UI"/>
          <w:sz w:val="20"/>
          <w:szCs w:val="20"/>
        </w:rPr>
        <w:t xml:space="preserve">at the expiry of that period. It will </w:t>
      </w:r>
      <w:r w:rsidR="00A7015C" w:rsidRPr="00B15F02">
        <w:rPr>
          <w:rFonts w:ascii="Segoe UI" w:hAnsi="Segoe UI" w:cs="Segoe UI"/>
          <w:sz w:val="20"/>
          <w:szCs w:val="20"/>
        </w:rPr>
        <w:t xml:space="preserve">be </w:t>
      </w:r>
      <w:r w:rsidR="00AB5D59" w:rsidRPr="00B15F02">
        <w:rPr>
          <w:rFonts w:ascii="Segoe UI" w:hAnsi="Segoe UI" w:cs="Segoe UI"/>
          <w:sz w:val="20"/>
          <w:szCs w:val="20"/>
        </w:rPr>
        <w:t xml:space="preserve">retained for a further 12 months in </w:t>
      </w:r>
      <w:r w:rsidR="00735301" w:rsidRPr="00B15F02">
        <w:rPr>
          <w:rFonts w:ascii="Segoe UI" w:hAnsi="Segoe UI" w:cs="Segoe UI"/>
          <w:sz w:val="20"/>
          <w:szCs w:val="20"/>
        </w:rPr>
        <w:t xml:space="preserve">the Scheme’s </w:t>
      </w:r>
      <w:r w:rsidR="00AB5D59" w:rsidRPr="00B15F02">
        <w:rPr>
          <w:rFonts w:ascii="Segoe UI" w:hAnsi="Segoe UI" w:cs="Segoe UI"/>
          <w:sz w:val="20"/>
          <w:szCs w:val="20"/>
        </w:rPr>
        <w:t>database (which can only be accessed by the Data Controller) after which it will be irrevocably deleted.</w:t>
      </w:r>
    </w:p>
    <w:p w14:paraId="74900F4B" w14:textId="644DAFC2" w:rsidR="00486146" w:rsidRPr="00E7753E" w:rsidRDefault="00735301" w:rsidP="00486146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E7753E">
        <w:rPr>
          <w:rFonts w:ascii="Segoe UI" w:hAnsi="Segoe UI" w:cs="Segoe UI"/>
          <w:b/>
          <w:noProof/>
          <w:sz w:val="22"/>
          <w:szCs w:val="22"/>
        </w:rPr>
        <w:t>Offenders’</w:t>
      </w:r>
      <w:r w:rsidR="00D31AB8" w:rsidRPr="00E7753E">
        <w:rPr>
          <w:rFonts w:ascii="Segoe UI" w:hAnsi="Segoe UI" w:cs="Segoe UI"/>
          <w:b/>
          <w:color w:val="000000"/>
          <w:sz w:val="22"/>
          <w:szCs w:val="22"/>
        </w:rPr>
        <w:t xml:space="preserve"> rights</w:t>
      </w:r>
    </w:p>
    <w:p w14:paraId="7FA35851" w14:textId="63EF7A6F" w:rsidR="00D31AB8" w:rsidRPr="008C2E5A" w:rsidRDefault="00735301" w:rsidP="00486146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Every Offenders has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the right to obtain a copy of </w:t>
      </w:r>
      <w:r>
        <w:rPr>
          <w:rFonts w:ascii="Segoe UI" w:hAnsi="Segoe UI" w:cs="Segoe UI"/>
          <w:color w:val="000000"/>
          <w:sz w:val="20"/>
          <w:szCs w:val="20"/>
        </w:rPr>
        <w:t xml:space="preserve">all the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personal data which </w:t>
      </w:r>
      <w:r>
        <w:rPr>
          <w:rFonts w:ascii="Segoe UI" w:hAnsi="Segoe UI" w:cs="Segoe UI"/>
          <w:color w:val="000000"/>
          <w:sz w:val="20"/>
          <w:szCs w:val="20"/>
        </w:rPr>
        <w:t>the Scheme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 hold</w:t>
      </w:r>
      <w:r>
        <w:rPr>
          <w:rFonts w:ascii="Segoe UI" w:hAnsi="Segoe UI" w:cs="Segoe UI"/>
          <w:color w:val="000000"/>
          <w:sz w:val="20"/>
          <w:szCs w:val="20"/>
        </w:rPr>
        <w:t>s</w:t>
      </w:r>
      <w:r w:rsidR="00867BB8" w:rsidRPr="008C2E5A">
        <w:rPr>
          <w:rFonts w:ascii="Segoe UI" w:hAnsi="Segoe UI" w:cs="Segoe UI"/>
          <w:color w:val="000000"/>
          <w:sz w:val="20"/>
          <w:szCs w:val="20"/>
        </w:rPr>
        <w:t xml:space="preserve"> about </w:t>
      </w:r>
      <w:r>
        <w:rPr>
          <w:rFonts w:ascii="Segoe UI" w:hAnsi="Segoe UI" w:cs="Segoe UI"/>
          <w:color w:val="000000"/>
          <w:sz w:val="20"/>
          <w:szCs w:val="20"/>
        </w:rPr>
        <w:t>him or her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; to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do so the Offender must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>contact the Data Controller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(see contact details above)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;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the Offender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may be required to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provide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proof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 xml:space="preserve">of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his/her </w:t>
      </w:r>
      <w:r w:rsidR="00D31AB8" w:rsidRPr="008C2E5A">
        <w:rPr>
          <w:rFonts w:ascii="Segoe UI" w:hAnsi="Segoe UI" w:cs="Segoe UI"/>
          <w:color w:val="000000"/>
          <w:sz w:val="20"/>
          <w:szCs w:val="20"/>
        </w:rPr>
        <w:t>identity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. In any case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the Scheme 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will respond to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the 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>request within 30 days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 and provide full documentation to demonstrate compliance with Data Protection law.</w:t>
      </w:r>
    </w:p>
    <w:p w14:paraId="6A9A892E" w14:textId="114F4E7D" w:rsidR="00E64B5D" w:rsidRPr="008C2E5A" w:rsidRDefault="00E64B5D" w:rsidP="00486146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8C2E5A">
        <w:rPr>
          <w:rFonts w:ascii="Segoe UI" w:hAnsi="Segoe UI" w:cs="Segoe UI"/>
          <w:color w:val="000000"/>
          <w:sz w:val="20"/>
          <w:szCs w:val="20"/>
        </w:rPr>
        <w:t>If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, when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an Offender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>access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es his/her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personal data,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any of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it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is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found to be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incorrect,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unnecessary or disproportionate, the Offender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can require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the Scheme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to correct it.  </w:t>
      </w:r>
      <w:r w:rsidR="00AA3B1D">
        <w:rPr>
          <w:rFonts w:ascii="Segoe UI" w:hAnsi="Segoe UI" w:cs="Segoe UI"/>
          <w:color w:val="000000"/>
          <w:sz w:val="20"/>
          <w:szCs w:val="20"/>
        </w:rPr>
        <w:t xml:space="preserve">Offenders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do not have the right to 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require </w:t>
      </w:r>
      <w:r w:rsidR="00AA3B1D">
        <w:rPr>
          <w:rFonts w:ascii="Segoe UI" w:hAnsi="Segoe UI" w:cs="Segoe UI"/>
          <w:color w:val="000000"/>
          <w:sz w:val="20"/>
          <w:szCs w:val="20"/>
        </w:rPr>
        <w:t>the Scheme</w:t>
      </w:r>
      <w:r w:rsidR="00963649" w:rsidRPr="008C2E5A">
        <w:rPr>
          <w:rFonts w:ascii="Segoe UI" w:hAnsi="Segoe UI" w:cs="Segoe UI"/>
          <w:color w:val="000000"/>
          <w:sz w:val="20"/>
          <w:szCs w:val="20"/>
        </w:rPr>
        <w:t xml:space="preserve"> to </w:t>
      </w:r>
      <w:r w:rsidRPr="008C2E5A">
        <w:rPr>
          <w:rFonts w:ascii="Segoe UI" w:hAnsi="Segoe UI" w:cs="Segoe UI"/>
          <w:color w:val="000000"/>
          <w:sz w:val="20"/>
          <w:szCs w:val="20"/>
        </w:rPr>
        <w:t xml:space="preserve">delete </w:t>
      </w:r>
      <w:r w:rsidR="00C06D54" w:rsidRPr="008C2E5A">
        <w:rPr>
          <w:rFonts w:ascii="Segoe UI" w:hAnsi="Segoe UI" w:cs="Segoe UI"/>
          <w:color w:val="000000"/>
          <w:sz w:val="20"/>
          <w:szCs w:val="20"/>
        </w:rPr>
        <w:t>correct</w:t>
      </w:r>
      <w:r w:rsidR="00AA3B1D">
        <w:rPr>
          <w:rFonts w:ascii="Segoe UI" w:hAnsi="Segoe UI" w:cs="Segoe UI"/>
          <w:color w:val="000000"/>
          <w:sz w:val="20"/>
          <w:szCs w:val="20"/>
        </w:rPr>
        <w:t>, necessary or proportionate</w:t>
      </w:r>
      <w:r w:rsidR="00C06D54" w:rsidRPr="008C2E5A">
        <w:rPr>
          <w:rFonts w:ascii="Segoe UI" w:hAnsi="Segoe UI" w:cs="Segoe UI"/>
          <w:color w:val="000000"/>
          <w:sz w:val="20"/>
          <w:szCs w:val="20"/>
        </w:rPr>
        <w:t xml:space="preserve"> information</w:t>
      </w:r>
      <w:r w:rsidRPr="008C2E5A">
        <w:rPr>
          <w:rFonts w:ascii="Segoe UI" w:hAnsi="Segoe UI" w:cs="Segoe UI"/>
          <w:color w:val="000000"/>
          <w:sz w:val="20"/>
          <w:szCs w:val="20"/>
        </w:rPr>
        <w:t>.</w:t>
      </w:r>
    </w:p>
    <w:p w14:paraId="3F32035B" w14:textId="135C81F1" w:rsidR="00E30B0C" w:rsidRPr="00B15F02" w:rsidRDefault="00AA3B1D" w:rsidP="00B15F02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Offenders 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have the right to complain about </w:t>
      </w:r>
      <w:r>
        <w:rPr>
          <w:rFonts w:ascii="Segoe UI" w:hAnsi="Segoe UI" w:cs="Segoe UI"/>
          <w:color w:val="000000"/>
          <w:sz w:val="20"/>
          <w:szCs w:val="20"/>
        </w:rPr>
        <w:t>the Scheme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to the Information Commissioners Office; </w:t>
      </w:r>
      <w:r>
        <w:rPr>
          <w:rFonts w:ascii="Segoe UI" w:hAnsi="Segoe UI" w:cs="Segoe UI"/>
          <w:color w:val="000000"/>
          <w:sz w:val="20"/>
          <w:szCs w:val="20"/>
        </w:rPr>
        <w:t>Offenders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can submit a complain</w:t>
      </w:r>
      <w:r w:rsidR="00C06D54" w:rsidRPr="008C2E5A">
        <w:rPr>
          <w:rFonts w:ascii="Segoe UI" w:hAnsi="Segoe UI" w:cs="Segoe UI"/>
          <w:color w:val="000000"/>
          <w:sz w:val="20"/>
          <w:szCs w:val="20"/>
        </w:rPr>
        <w:t>t</w:t>
      </w:r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on the ICO’s website at </w:t>
      </w:r>
      <w:hyperlink r:id="rId10" w:history="1">
        <w:r w:rsidR="004F44EF" w:rsidRPr="008C2E5A">
          <w:rPr>
            <w:rStyle w:val="Hyperlink"/>
            <w:rFonts w:ascii="Segoe UI" w:hAnsi="Segoe UI" w:cs="Segoe UI"/>
            <w:sz w:val="20"/>
            <w:szCs w:val="20"/>
          </w:rPr>
          <w:t>https://ico.org.uk/concerns/handling/</w:t>
        </w:r>
      </w:hyperlink>
      <w:r w:rsidR="004F44EF" w:rsidRPr="008C2E5A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sectPr w:rsidR="00E30B0C" w:rsidRPr="00B15F02" w:rsidSect="00E7753E">
      <w:footerReference w:type="default" r:id="rId11"/>
      <w:pgSz w:w="11906" w:h="16838"/>
      <w:pgMar w:top="1440" w:right="283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E6C5F" w14:textId="77777777" w:rsidR="00762BDE" w:rsidRDefault="00762BDE" w:rsidP="00B943EE">
      <w:pPr>
        <w:spacing w:after="0" w:line="240" w:lineRule="auto"/>
      </w:pPr>
      <w:r>
        <w:separator/>
      </w:r>
    </w:p>
  </w:endnote>
  <w:endnote w:type="continuationSeparator" w:id="0">
    <w:p w14:paraId="330FF333" w14:textId="77777777" w:rsidR="00762BDE" w:rsidRDefault="00762BDE" w:rsidP="00B9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F035" w14:textId="77777777" w:rsidR="00882971" w:rsidRDefault="00882971" w:rsidP="00D006DA">
    <w:pPr>
      <w:pStyle w:val="Footer"/>
      <w:jc w:val="center"/>
      <w:rPr>
        <w:rFonts w:cs="Segoe UI"/>
        <w:b/>
      </w:rPr>
    </w:pPr>
  </w:p>
  <w:p w14:paraId="09C9CE70" w14:textId="77777777" w:rsidR="00882971" w:rsidRDefault="00882971" w:rsidP="00D006DA">
    <w:pPr>
      <w:pStyle w:val="Footer"/>
      <w:jc w:val="center"/>
      <w:rPr>
        <w:rFonts w:cs="Segoe UI"/>
        <w:b/>
      </w:rPr>
    </w:pPr>
  </w:p>
  <w:p w14:paraId="1AAF21FE" w14:textId="77777777" w:rsidR="00D006DA" w:rsidRPr="00405BCF" w:rsidRDefault="00D006DA" w:rsidP="00D006DA">
    <w:pPr>
      <w:pStyle w:val="Footer"/>
      <w:jc w:val="center"/>
      <w:rPr>
        <w:b/>
      </w:rPr>
    </w:pPr>
    <w:r w:rsidRPr="008F08AE">
      <w:rPr>
        <w:rFonts w:cs="Segoe UI"/>
        <w:b/>
      </w:rPr>
      <w:t>W</w:t>
    </w:r>
    <w:r>
      <w:rPr>
        <w:rFonts w:cs="Segoe UI"/>
        <w:b/>
      </w:rPr>
      <w:t xml:space="preserve">INCHESTER </w:t>
    </w:r>
    <w:r w:rsidRPr="008F08AE">
      <w:rPr>
        <w:rFonts w:cs="Segoe UI"/>
        <w:b/>
      </w:rPr>
      <w:t>C</w:t>
    </w:r>
    <w:r>
      <w:rPr>
        <w:rFonts w:cs="Segoe UI"/>
        <w:b/>
      </w:rPr>
      <w:t>ITY</w:t>
    </w:r>
    <w:r w:rsidRPr="008F08AE">
      <w:rPr>
        <w:rFonts w:cs="Segoe UI"/>
        <w:b/>
      </w:rPr>
      <w:t xml:space="preserve"> C</w:t>
    </w:r>
    <w:r>
      <w:rPr>
        <w:rFonts w:cs="Segoe UI"/>
        <w:b/>
      </w:rPr>
      <w:t>ENTRE</w:t>
    </w:r>
    <w:r w:rsidRPr="008F08AE">
      <w:rPr>
        <w:rFonts w:cs="Segoe UI"/>
        <w:b/>
      </w:rPr>
      <w:t xml:space="preserve"> P</w:t>
    </w:r>
    <w:r>
      <w:rPr>
        <w:rFonts w:cs="Segoe UI"/>
        <w:b/>
      </w:rPr>
      <w:t>ARTNERSHIP MANAGING</w:t>
    </w:r>
    <w:r>
      <w:rPr>
        <w:rFonts w:ascii="Segoe UI" w:hAnsi="Segoe UI" w:cs="Segoe UI"/>
        <w:b/>
        <w:sz w:val="28"/>
        <w:szCs w:val="28"/>
      </w:rPr>
      <w:t xml:space="preserve"> </w:t>
    </w:r>
    <w:r w:rsidRPr="00405BCF">
      <w:rPr>
        <w:b/>
      </w:rPr>
      <w:t>W</w:t>
    </w:r>
    <w:r>
      <w:rPr>
        <w:b/>
      </w:rPr>
      <w:t>INCHESTER</w:t>
    </w:r>
    <w:r w:rsidRPr="00405BCF">
      <w:rPr>
        <w:b/>
      </w:rPr>
      <w:t xml:space="preserve"> B</w:t>
    </w:r>
    <w:r>
      <w:rPr>
        <w:b/>
      </w:rPr>
      <w:t>USINESS</w:t>
    </w:r>
    <w:r w:rsidRPr="00405BCF">
      <w:rPr>
        <w:b/>
      </w:rPr>
      <w:t xml:space="preserve"> </w:t>
    </w:r>
    <w:r>
      <w:rPr>
        <w:b/>
      </w:rPr>
      <w:t>CRIME     REDUCTION PARTNERSHIP</w:t>
    </w:r>
    <w:r w:rsidRPr="00405BCF">
      <w:rPr>
        <w:b/>
      </w:rPr>
      <w:t xml:space="preserve"> E</w:t>
    </w:r>
    <w:r>
      <w:rPr>
        <w:b/>
      </w:rPr>
      <w:t>XCLUSION SCHEME</w:t>
    </w:r>
    <w:r w:rsidRPr="00405BCF">
      <w:rPr>
        <w:b/>
      </w:rPr>
      <w:t xml:space="preserve">                                 </w:t>
    </w:r>
    <w:r>
      <w:rPr>
        <w:b/>
      </w:rPr>
      <w:t xml:space="preserve">                            </w:t>
    </w:r>
    <w:r w:rsidRPr="00405BCF">
      <w:rPr>
        <w:b/>
      </w:rPr>
      <w:t>Version 2018.1 (1 May 2018)</w:t>
    </w:r>
  </w:p>
  <w:p w14:paraId="4BB7CA44" w14:textId="77777777" w:rsidR="00D006DA" w:rsidRPr="00E312D6" w:rsidRDefault="00D006DA" w:rsidP="00D006DA">
    <w:pPr>
      <w:pStyle w:val="Footer"/>
    </w:pPr>
  </w:p>
  <w:p w14:paraId="13A072CA" w14:textId="77777777" w:rsidR="00165562" w:rsidRDefault="00165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AA6E" w14:textId="77777777" w:rsidR="00762BDE" w:rsidRDefault="00762BDE" w:rsidP="00B943EE">
      <w:pPr>
        <w:spacing w:after="0" w:line="240" w:lineRule="auto"/>
      </w:pPr>
      <w:r>
        <w:separator/>
      </w:r>
    </w:p>
  </w:footnote>
  <w:footnote w:type="continuationSeparator" w:id="0">
    <w:p w14:paraId="3C1F82A2" w14:textId="77777777" w:rsidR="00762BDE" w:rsidRDefault="00762BDE" w:rsidP="00B9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EE8"/>
    <w:multiLevelType w:val="hybridMultilevel"/>
    <w:tmpl w:val="57084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94E95"/>
    <w:multiLevelType w:val="hybridMultilevel"/>
    <w:tmpl w:val="B236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57BC4"/>
    <w:multiLevelType w:val="hybridMultilevel"/>
    <w:tmpl w:val="C874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A2B8F"/>
    <w:multiLevelType w:val="hybridMultilevel"/>
    <w:tmpl w:val="7F62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3B25"/>
    <w:multiLevelType w:val="hybridMultilevel"/>
    <w:tmpl w:val="9A4A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74854"/>
    <w:multiLevelType w:val="hybridMultilevel"/>
    <w:tmpl w:val="2808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1B"/>
    <w:rsid w:val="00000DD0"/>
    <w:rsid w:val="000012CA"/>
    <w:rsid w:val="00057607"/>
    <w:rsid w:val="00075B57"/>
    <w:rsid w:val="000C2585"/>
    <w:rsid w:val="0010053D"/>
    <w:rsid w:val="00135B87"/>
    <w:rsid w:val="00165562"/>
    <w:rsid w:val="00184309"/>
    <w:rsid w:val="001E602E"/>
    <w:rsid w:val="001F76FD"/>
    <w:rsid w:val="00214802"/>
    <w:rsid w:val="00246244"/>
    <w:rsid w:val="00267C7D"/>
    <w:rsid w:val="00294890"/>
    <w:rsid w:val="00300035"/>
    <w:rsid w:val="00301C6D"/>
    <w:rsid w:val="003263C5"/>
    <w:rsid w:val="003A7699"/>
    <w:rsid w:val="003F6791"/>
    <w:rsid w:val="00436255"/>
    <w:rsid w:val="00486146"/>
    <w:rsid w:val="004F44EF"/>
    <w:rsid w:val="00514DFA"/>
    <w:rsid w:val="00565C1B"/>
    <w:rsid w:val="00576FE2"/>
    <w:rsid w:val="0059179D"/>
    <w:rsid w:val="005B17BF"/>
    <w:rsid w:val="00600803"/>
    <w:rsid w:val="00637A9C"/>
    <w:rsid w:val="00654411"/>
    <w:rsid w:val="006672FD"/>
    <w:rsid w:val="00671CE9"/>
    <w:rsid w:val="006A0456"/>
    <w:rsid w:val="0070673A"/>
    <w:rsid w:val="00713561"/>
    <w:rsid w:val="00730212"/>
    <w:rsid w:val="00735301"/>
    <w:rsid w:val="00762BDE"/>
    <w:rsid w:val="007F7A3D"/>
    <w:rsid w:val="008231FE"/>
    <w:rsid w:val="00823821"/>
    <w:rsid w:val="00845053"/>
    <w:rsid w:val="00847D82"/>
    <w:rsid w:val="00867BB8"/>
    <w:rsid w:val="00882971"/>
    <w:rsid w:val="008C2E5A"/>
    <w:rsid w:val="009076E0"/>
    <w:rsid w:val="00916E63"/>
    <w:rsid w:val="00926182"/>
    <w:rsid w:val="00945F77"/>
    <w:rsid w:val="00963649"/>
    <w:rsid w:val="00975EEA"/>
    <w:rsid w:val="00991151"/>
    <w:rsid w:val="00991268"/>
    <w:rsid w:val="00993789"/>
    <w:rsid w:val="009B0F5D"/>
    <w:rsid w:val="009C2547"/>
    <w:rsid w:val="009C3AC3"/>
    <w:rsid w:val="009C492D"/>
    <w:rsid w:val="009D1A33"/>
    <w:rsid w:val="009E48D4"/>
    <w:rsid w:val="009F3496"/>
    <w:rsid w:val="00A07652"/>
    <w:rsid w:val="00A15FA7"/>
    <w:rsid w:val="00A45C2A"/>
    <w:rsid w:val="00A7015C"/>
    <w:rsid w:val="00AA3B1D"/>
    <w:rsid w:val="00AB5D59"/>
    <w:rsid w:val="00AE46EE"/>
    <w:rsid w:val="00AF420E"/>
    <w:rsid w:val="00B15F02"/>
    <w:rsid w:val="00B45DFE"/>
    <w:rsid w:val="00B50837"/>
    <w:rsid w:val="00B820FA"/>
    <w:rsid w:val="00B943EE"/>
    <w:rsid w:val="00BA3652"/>
    <w:rsid w:val="00BE1B3E"/>
    <w:rsid w:val="00C06D54"/>
    <w:rsid w:val="00C25D6F"/>
    <w:rsid w:val="00C468CF"/>
    <w:rsid w:val="00C55F4E"/>
    <w:rsid w:val="00C86C0B"/>
    <w:rsid w:val="00CB576B"/>
    <w:rsid w:val="00CF6F5C"/>
    <w:rsid w:val="00D006DA"/>
    <w:rsid w:val="00D15E4C"/>
    <w:rsid w:val="00D31AB8"/>
    <w:rsid w:val="00D33EEC"/>
    <w:rsid w:val="00D51367"/>
    <w:rsid w:val="00DE18CD"/>
    <w:rsid w:val="00DE3926"/>
    <w:rsid w:val="00E05275"/>
    <w:rsid w:val="00E20D7F"/>
    <w:rsid w:val="00E30B0C"/>
    <w:rsid w:val="00E52AE0"/>
    <w:rsid w:val="00E56CFC"/>
    <w:rsid w:val="00E64B5D"/>
    <w:rsid w:val="00E7753E"/>
    <w:rsid w:val="00EA0173"/>
    <w:rsid w:val="00EB1B67"/>
    <w:rsid w:val="00F825F8"/>
    <w:rsid w:val="00FC0470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5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5C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C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4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EE"/>
  </w:style>
  <w:style w:type="paragraph" w:styleId="Footer">
    <w:name w:val="footer"/>
    <w:basedOn w:val="Normal"/>
    <w:link w:val="Foot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5C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C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4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EE"/>
  </w:style>
  <w:style w:type="paragraph" w:styleId="Footer">
    <w:name w:val="footer"/>
    <w:basedOn w:val="Normal"/>
    <w:link w:val="FooterChar"/>
    <w:uiPriority w:val="99"/>
    <w:unhideWhenUsed/>
    <w:rsid w:val="00B94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concerns/handl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winchesterbi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Newman</dc:creator>
  <cp:lastModifiedBy>Jane Bastock</cp:lastModifiedBy>
  <cp:revision>2</cp:revision>
  <cp:lastPrinted>2018-05-09T16:11:00Z</cp:lastPrinted>
  <dcterms:created xsi:type="dcterms:W3CDTF">2018-05-17T11:32:00Z</dcterms:created>
  <dcterms:modified xsi:type="dcterms:W3CDTF">2018-05-17T11:32:00Z</dcterms:modified>
</cp:coreProperties>
</file>